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C0AD2">
      <w:pPr>
        <w:spacing w:line="500" w:lineRule="exact"/>
        <w:jc w:val="center"/>
        <w:rPr>
          <w:rFonts w:hint="eastAsia"/>
          <w:b/>
          <w:sz w:val="30"/>
          <w:szCs w:val="30"/>
        </w:rPr>
      </w:pPr>
      <w:r>
        <w:rPr>
          <w:rFonts w:hint="eastAsia" w:ascii="Calibri" w:hAnsi="Calibri" w:cs="Calibri"/>
          <w:b/>
          <w:bCs/>
          <w:sz w:val="28"/>
          <w:szCs w:val="28"/>
          <w:lang w:eastAsia="zh-CN"/>
        </w:rPr>
        <w:t>建平实验小学教育集团</w:t>
      </w:r>
      <w:r>
        <w:rPr>
          <w:rFonts w:hint="eastAsia"/>
          <w:b/>
          <w:sz w:val="30"/>
          <w:szCs w:val="30"/>
        </w:rPr>
        <w:t>浦东新区书院小学</w:t>
      </w:r>
    </w:p>
    <w:p w14:paraId="3286466C">
      <w:pPr>
        <w:spacing w:line="500" w:lineRule="exact"/>
        <w:jc w:val="center"/>
        <w:rPr>
          <w:b/>
          <w:sz w:val="30"/>
          <w:szCs w:val="30"/>
        </w:rPr>
      </w:pPr>
      <w:r>
        <w:rPr>
          <w:rFonts w:hint="eastAsia"/>
          <w:b/>
          <w:sz w:val="30"/>
          <w:szCs w:val="30"/>
        </w:rPr>
        <w:t>202</w:t>
      </w:r>
      <w:r>
        <w:rPr>
          <w:rFonts w:hint="eastAsia"/>
          <w:b/>
          <w:sz w:val="30"/>
          <w:szCs w:val="30"/>
          <w:lang w:val="en-US" w:eastAsia="zh-CN"/>
        </w:rPr>
        <w:t>4</w:t>
      </w:r>
      <w:r>
        <w:rPr>
          <w:rFonts w:hint="eastAsia"/>
          <w:b/>
          <w:sz w:val="30"/>
          <w:szCs w:val="30"/>
        </w:rPr>
        <w:t>学年第</w:t>
      </w:r>
      <w:r>
        <w:rPr>
          <w:rFonts w:hint="eastAsia"/>
          <w:b/>
          <w:sz w:val="30"/>
          <w:szCs w:val="30"/>
          <w:lang w:val="en-US" w:eastAsia="zh-CN"/>
        </w:rPr>
        <w:t>二</w:t>
      </w:r>
      <w:r>
        <w:rPr>
          <w:rFonts w:hint="eastAsia"/>
          <w:b/>
          <w:sz w:val="30"/>
          <w:szCs w:val="30"/>
        </w:rPr>
        <w:t>学期工作计划</w:t>
      </w:r>
    </w:p>
    <w:p w14:paraId="6E78DCA2">
      <w:pPr>
        <w:spacing w:line="500" w:lineRule="exact"/>
        <w:rPr>
          <w:b/>
          <w:sz w:val="30"/>
          <w:szCs w:val="30"/>
        </w:rPr>
      </w:pPr>
    </w:p>
    <w:p w14:paraId="68A36194">
      <w:pPr>
        <w:autoSpaceDE w:val="0"/>
        <w:spacing w:line="480" w:lineRule="exact"/>
        <w:ind w:firstLine="560" w:firstLineChars="200"/>
        <w:rPr>
          <w:rFonts w:hint="eastAsia" w:ascii="Calibri" w:hAnsi="Calibri" w:cs="Calibri"/>
          <w:sz w:val="28"/>
          <w:szCs w:val="28"/>
          <w:lang w:eastAsia="zh-CN"/>
        </w:rPr>
      </w:pPr>
      <w:r>
        <w:rPr>
          <w:rFonts w:hint="eastAsia" w:ascii="Calibri" w:hAnsi="Calibri" w:cs="Calibri"/>
          <w:sz w:val="28"/>
          <w:szCs w:val="28"/>
          <w:lang w:eastAsia="zh-CN"/>
        </w:rPr>
        <w:t>以党的</w:t>
      </w:r>
      <w:r>
        <w:rPr>
          <w:rFonts w:hint="eastAsia" w:ascii="Calibri" w:hAnsi="Calibri" w:cs="Calibri"/>
          <w:sz w:val="28"/>
          <w:szCs w:val="28"/>
          <w:lang w:val="en-US" w:eastAsia="zh-CN"/>
        </w:rPr>
        <w:t>二十大精神</w:t>
      </w:r>
      <w:r>
        <w:rPr>
          <w:rFonts w:hint="eastAsia" w:ascii="Calibri" w:hAnsi="Calibri" w:cs="Calibri"/>
          <w:sz w:val="28"/>
          <w:szCs w:val="28"/>
          <w:lang w:eastAsia="zh-CN"/>
        </w:rPr>
        <w:t>为指引，全面贯彻党的教育方针，全面贯彻落实深化教育综合改革精神，认真落实</w:t>
      </w:r>
      <w:r>
        <w:rPr>
          <w:rFonts w:hint="eastAsia" w:ascii="Calibri" w:hAnsi="Calibri" w:cs="Calibri"/>
          <w:sz w:val="28"/>
          <w:szCs w:val="28"/>
          <w:lang w:val="en-US" w:eastAsia="zh-CN"/>
        </w:rPr>
        <w:t>国家</w:t>
      </w:r>
      <w:r>
        <w:rPr>
          <w:rFonts w:hint="eastAsia" w:ascii="Calibri" w:hAnsi="Calibri" w:cs="Calibri"/>
          <w:sz w:val="28"/>
          <w:szCs w:val="28"/>
          <w:lang w:eastAsia="zh-CN"/>
        </w:rPr>
        <w:t>义务教育课程实施办法，积极贯彻上级教育部门的工作要求，落实建平实验小学教育集团的工作部署，</w:t>
      </w:r>
      <w:r>
        <w:rPr>
          <w:rFonts w:hint="eastAsia" w:ascii="Calibri" w:hAnsi="Calibri" w:cs="Calibri"/>
          <w:sz w:val="28"/>
          <w:szCs w:val="28"/>
          <w:lang w:val="en-US" w:eastAsia="zh-CN"/>
        </w:rPr>
        <w:t>坚持</w:t>
      </w:r>
      <w:r>
        <w:rPr>
          <w:rFonts w:hint="eastAsia" w:ascii="Calibri" w:hAnsi="Calibri" w:cs="Calibri"/>
          <w:sz w:val="28"/>
          <w:szCs w:val="28"/>
          <w:lang w:eastAsia="zh-CN"/>
        </w:rPr>
        <w:t>立德树人</w:t>
      </w:r>
      <w:r>
        <w:rPr>
          <w:rFonts w:hint="eastAsia" w:ascii="Calibri" w:hAnsi="Calibri" w:cs="Calibri"/>
          <w:sz w:val="28"/>
          <w:szCs w:val="28"/>
          <w:lang w:val="en-US" w:eastAsia="zh-CN"/>
        </w:rPr>
        <w:t>为宗旨</w:t>
      </w:r>
      <w:r>
        <w:rPr>
          <w:rFonts w:hint="eastAsia" w:ascii="Calibri" w:hAnsi="Calibri" w:cs="Calibri"/>
          <w:sz w:val="28"/>
          <w:szCs w:val="28"/>
          <w:lang w:eastAsia="zh-CN"/>
        </w:rPr>
        <w:t>，</w:t>
      </w:r>
      <w:r>
        <w:rPr>
          <w:rFonts w:hint="eastAsia" w:ascii="Calibri" w:hAnsi="Calibri" w:cs="Calibri"/>
          <w:sz w:val="28"/>
          <w:szCs w:val="28"/>
          <w:lang w:val="en-US" w:eastAsia="zh-CN"/>
        </w:rPr>
        <w:t>改革</w:t>
      </w:r>
      <w:r>
        <w:rPr>
          <w:rFonts w:hint="eastAsia" w:ascii="Calibri" w:hAnsi="Calibri" w:cs="Calibri"/>
          <w:sz w:val="28"/>
          <w:szCs w:val="28"/>
          <w:lang w:eastAsia="zh-CN"/>
        </w:rPr>
        <w:t>育人方式，着力发展</w:t>
      </w:r>
      <w:r>
        <w:rPr>
          <w:rFonts w:hint="eastAsia" w:ascii="Calibri" w:hAnsi="Calibri" w:cs="Calibri"/>
          <w:sz w:val="28"/>
          <w:szCs w:val="28"/>
          <w:lang w:val="en-US" w:eastAsia="zh-CN"/>
        </w:rPr>
        <w:t>学生核心素养</w:t>
      </w:r>
      <w:r>
        <w:rPr>
          <w:rFonts w:hint="eastAsia" w:ascii="Calibri" w:hAnsi="Calibri" w:cs="Calibri"/>
          <w:sz w:val="28"/>
          <w:szCs w:val="28"/>
          <w:lang w:eastAsia="zh-CN"/>
        </w:rPr>
        <w:t>育，促进学生个性发展。依法规范办学，扎实开展各项工作，努力办好家门口人民满意的学校。</w:t>
      </w:r>
    </w:p>
    <w:p w14:paraId="5A609457">
      <w:pPr>
        <w:autoSpaceDE w:val="0"/>
        <w:spacing w:line="480" w:lineRule="exact"/>
        <w:ind w:firstLine="560" w:firstLineChars="200"/>
        <w:rPr>
          <w:rFonts w:hint="eastAsia" w:ascii="Calibri" w:hAnsi="Calibri" w:cs="Calibri"/>
          <w:sz w:val="28"/>
          <w:szCs w:val="28"/>
          <w:lang w:eastAsia="zh-CN"/>
        </w:rPr>
      </w:pPr>
      <w:r>
        <w:rPr>
          <w:rFonts w:hint="eastAsia" w:ascii="Calibri" w:hAnsi="Calibri" w:cs="Calibri"/>
          <w:sz w:val="28"/>
          <w:szCs w:val="28"/>
          <w:lang w:eastAsia="zh-CN"/>
        </w:rPr>
        <w:t>一、</w:t>
      </w:r>
      <w:r>
        <w:rPr>
          <w:rFonts w:hint="eastAsia" w:ascii="Calibri" w:hAnsi="Calibri" w:cs="Calibri"/>
          <w:sz w:val="28"/>
          <w:szCs w:val="28"/>
          <w:lang w:val="en-US" w:eastAsia="zh-CN"/>
        </w:rPr>
        <w:t>加强组织引领</w:t>
      </w:r>
      <w:r>
        <w:rPr>
          <w:rFonts w:hint="eastAsia" w:ascii="Calibri" w:hAnsi="Calibri" w:cs="Calibri"/>
          <w:sz w:val="28"/>
          <w:szCs w:val="28"/>
          <w:lang w:eastAsia="zh-CN"/>
        </w:rPr>
        <w:t>，发挥党建核心作用</w:t>
      </w:r>
    </w:p>
    <w:p w14:paraId="3219C736">
      <w:pPr>
        <w:autoSpaceDE w:val="0"/>
        <w:spacing w:line="480" w:lineRule="exact"/>
        <w:ind w:firstLine="560" w:firstLineChars="200"/>
        <w:rPr>
          <w:rFonts w:hint="default" w:ascii="Calibri" w:hAnsi="Calibri" w:cs="Calibri"/>
          <w:sz w:val="28"/>
          <w:szCs w:val="28"/>
          <w:lang w:val="en-US" w:eastAsia="zh-CN"/>
        </w:rPr>
      </w:pPr>
      <w:r>
        <w:rPr>
          <w:rFonts w:hint="eastAsia" w:ascii="Calibri" w:hAnsi="Calibri" w:cs="Calibri"/>
          <w:sz w:val="28"/>
          <w:szCs w:val="28"/>
          <w:lang w:val="en-US" w:eastAsia="zh-CN"/>
        </w:rPr>
        <w:t xml:space="preserve"> 1、加强思想建设</w:t>
      </w:r>
    </w:p>
    <w:p w14:paraId="3F7FA633">
      <w:pPr>
        <w:autoSpaceDE w:val="0"/>
        <w:spacing w:line="480" w:lineRule="exact"/>
        <w:ind w:firstLine="560" w:firstLineChars="200"/>
        <w:rPr>
          <w:rFonts w:hint="default" w:ascii="Calibri" w:hAnsi="Calibri" w:cs="Calibri"/>
          <w:sz w:val="28"/>
          <w:szCs w:val="28"/>
          <w:lang w:val="en-US" w:eastAsia="zh-CN"/>
        </w:rPr>
      </w:pPr>
      <w:r>
        <w:rPr>
          <w:rFonts w:hint="eastAsia" w:ascii="Calibri" w:hAnsi="Calibri" w:cs="Calibri"/>
          <w:sz w:val="28"/>
          <w:szCs w:val="28"/>
          <w:lang w:val="en-US" w:eastAsia="zh-CN"/>
        </w:rPr>
        <w:t>支部要根据上级党委的工作部署和党纪学习教育要求，以及建平实验小学教育集团党建工作安排，认真扎实地开展好主题教育，促使党员们深入悟初心担使命，把教育成效落实到推动实际工作上来。</w:t>
      </w:r>
    </w:p>
    <w:p w14:paraId="5037F007">
      <w:pPr>
        <w:numPr>
          <w:ilvl w:val="0"/>
          <w:numId w:val="0"/>
        </w:numPr>
        <w:autoSpaceDE w:val="0"/>
        <w:spacing w:line="480" w:lineRule="exact"/>
        <w:ind w:firstLine="600" w:firstLineChars="200"/>
        <w:rPr>
          <w:rFonts w:hint="eastAsia"/>
          <w:sz w:val="30"/>
          <w:szCs w:val="30"/>
        </w:rPr>
      </w:pPr>
      <w:r>
        <w:rPr>
          <w:rFonts w:hint="eastAsia"/>
          <w:sz w:val="30"/>
          <w:szCs w:val="30"/>
          <w:lang w:val="en-US" w:eastAsia="zh-CN"/>
        </w:rPr>
        <w:t>2、</w:t>
      </w:r>
      <w:r>
        <w:rPr>
          <w:rFonts w:hint="eastAsia"/>
          <w:sz w:val="30"/>
          <w:szCs w:val="30"/>
        </w:rPr>
        <w:t>强化组织建设</w:t>
      </w:r>
    </w:p>
    <w:p w14:paraId="55F552BE">
      <w:pPr>
        <w:numPr>
          <w:ilvl w:val="0"/>
          <w:numId w:val="0"/>
        </w:numPr>
        <w:autoSpaceDE w:val="0"/>
        <w:spacing w:line="480" w:lineRule="exact"/>
        <w:ind w:firstLine="560" w:firstLineChars="200"/>
        <w:rPr>
          <w:rFonts w:hint="eastAsia" w:ascii="Calibri" w:hAnsi="Calibri" w:cs="Calibri"/>
          <w:sz w:val="28"/>
          <w:szCs w:val="28"/>
          <w:lang w:eastAsia="zh-CN"/>
        </w:rPr>
      </w:pPr>
      <w:r>
        <w:rPr>
          <w:rFonts w:hint="eastAsia" w:ascii="Calibri" w:hAnsi="Calibri" w:cs="Calibri"/>
          <w:sz w:val="28"/>
          <w:szCs w:val="28"/>
          <w:lang w:val="en-US" w:eastAsia="zh-CN"/>
        </w:rPr>
        <w:t>严格落实“三会一课”制度，定期召开支部党员大会、支部委员会、党小组会，按时上好党课，确保党的组织生活正常化、规范化。对照党支部建设标准，进一步完善党支部各项工作制度和工作流程，加强党支部阵地建设，完善党员活动室设施设备，营造浓厚的党建氛围。</w:t>
      </w:r>
    </w:p>
    <w:p w14:paraId="562D2F62">
      <w:pPr>
        <w:autoSpaceDE w:val="0"/>
        <w:spacing w:line="480" w:lineRule="exact"/>
        <w:ind w:firstLine="560" w:firstLineChars="200"/>
        <w:rPr>
          <w:rFonts w:hint="eastAsia" w:ascii="Calibri" w:hAnsi="Calibri" w:cs="Calibri"/>
          <w:sz w:val="28"/>
          <w:szCs w:val="28"/>
        </w:rPr>
      </w:pPr>
      <w:r>
        <w:rPr>
          <w:rFonts w:hint="eastAsia" w:ascii="Calibri" w:hAnsi="Calibri" w:cs="Calibri"/>
          <w:sz w:val="28"/>
          <w:szCs w:val="28"/>
          <w:lang w:val="en-US" w:eastAsia="zh-CN"/>
        </w:rPr>
        <w:t>3、</w:t>
      </w:r>
      <w:r>
        <w:rPr>
          <w:rFonts w:hint="eastAsia"/>
          <w:sz w:val="30"/>
          <w:szCs w:val="30"/>
        </w:rPr>
        <w:t>加强党风廉政建设</w:t>
      </w:r>
    </w:p>
    <w:p w14:paraId="5C3FA9EA">
      <w:pPr>
        <w:numPr>
          <w:ilvl w:val="0"/>
          <w:numId w:val="0"/>
        </w:numPr>
        <w:autoSpaceDE w:val="0"/>
        <w:spacing w:line="480" w:lineRule="exact"/>
        <w:ind w:firstLine="560" w:firstLineChars="200"/>
        <w:rPr>
          <w:rFonts w:hint="eastAsia" w:ascii="Calibri" w:hAnsi="Calibri" w:cs="Calibri"/>
          <w:sz w:val="28"/>
          <w:szCs w:val="28"/>
          <w:lang w:eastAsia="zh-CN"/>
        </w:rPr>
      </w:pPr>
      <w:r>
        <w:rPr>
          <w:rFonts w:hint="eastAsia" w:ascii="Calibri" w:hAnsi="Calibri" w:cs="Calibri"/>
          <w:sz w:val="28"/>
          <w:szCs w:val="28"/>
          <w:lang w:val="en-US" w:eastAsia="zh-CN"/>
        </w:rPr>
        <w:t>认真落实党风廉政建设主体责任和监督责任，明确党支部班子成员在党风廉政建设中的职责分工，层层签订党风廉政建设责任书，加强对党风廉政建设工作的领导和监督。严格执行“三重一大”制度，</w:t>
      </w:r>
      <w:r>
        <w:rPr>
          <w:rFonts w:hint="eastAsia" w:ascii="Calibri" w:hAnsi="Calibri" w:cs="Calibri"/>
          <w:sz w:val="28"/>
          <w:szCs w:val="28"/>
        </w:rPr>
        <w:t>党政同责</w:t>
      </w:r>
      <w:r>
        <w:rPr>
          <w:rFonts w:hint="eastAsia" w:ascii="Calibri" w:hAnsi="Calibri" w:cs="Calibri"/>
          <w:sz w:val="28"/>
          <w:szCs w:val="28"/>
          <w:lang w:eastAsia="zh-CN"/>
        </w:rPr>
        <w:t>，</w:t>
      </w:r>
      <w:r>
        <w:rPr>
          <w:rFonts w:hint="eastAsia" w:ascii="Calibri" w:hAnsi="Calibri" w:cs="Calibri"/>
          <w:sz w:val="28"/>
          <w:szCs w:val="28"/>
        </w:rPr>
        <w:t>明确各部门主任作为部门党风廉政建设“第一责任人”</w:t>
      </w:r>
      <w:r>
        <w:rPr>
          <w:rFonts w:hint="eastAsia" w:ascii="Calibri" w:hAnsi="Calibri" w:cs="Calibri"/>
          <w:sz w:val="28"/>
          <w:szCs w:val="28"/>
          <w:lang w:eastAsia="zh-CN"/>
        </w:rPr>
        <w:t>。</w:t>
      </w:r>
      <w:r>
        <w:rPr>
          <w:rFonts w:hint="eastAsia" w:ascii="Calibri" w:hAnsi="Calibri" w:cs="Calibri"/>
          <w:sz w:val="28"/>
          <w:szCs w:val="28"/>
          <w:lang w:val="en-US" w:eastAsia="zh-CN"/>
        </w:rPr>
        <w:t>积极开展“廉政文化进校园”教育活动，扎实开展党风廉政建设教育活动，继续开展廉政建设专题教育，做好节日前廉洁提醒教育，组织丰富多彩的反腐倡廉宣传教育活动，营造浓郁的校园廉政文化氛围，带动全体教职工爱岗敬业、廉洁从教。</w:t>
      </w:r>
    </w:p>
    <w:p w14:paraId="6506F604">
      <w:pPr>
        <w:autoSpaceDE w:val="0"/>
        <w:spacing w:line="480" w:lineRule="exact"/>
        <w:ind w:firstLine="560" w:firstLineChars="200"/>
        <w:rPr>
          <w:rFonts w:hint="eastAsia" w:ascii="Calibri" w:hAnsi="Calibri" w:cs="Calibri"/>
          <w:sz w:val="28"/>
          <w:szCs w:val="28"/>
        </w:rPr>
      </w:pPr>
      <w:r>
        <w:rPr>
          <w:rFonts w:hint="eastAsia" w:ascii="Calibri" w:hAnsi="Calibri" w:cs="Calibri"/>
          <w:sz w:val="28"/>
          <w:szCs w:val="28"/>
          <w:lang w:eastAsia="zh-CN"/>
        </w:rPr>
        <w:t>二</w:t>
      </w:r>
      <w:r>
        <w:rPr>
          <w:rFonts w:hint="eastAsia" w:ascii="Calibri" w:hAnsi="Calibri" w:cs="Calibri"/>
          <w:sz w:val="28"/>
          <w:szCs w:val="28"/>
        </w:rPr>
        <w:t>、依法依规办学</w:t>
      </w:r>
      <w:r>
        <w:rPr>
          <w:rFonts w:hint="eastAsia" w:ascii="Calibri" w:hAnsi="Calibri" w:cs="Calibri"/>
          <w:sz w:val="28"/>
          <w:szCs w:val="28"/>
          <w:lang w:eastAsia="zh-CN"/>
        </w:rPr>
        <w:t>，规范</w:t>
      </w:r>
      <w:r>
        <w:rPr>
          <w:rFonts w:hint="eastAsia" w:ascii="Calibri" w:hAnsi="Calibri" w:cs="Calibri"/>
          <w:sz w:val="28"/>
          <w:szCs w:val="28"/>
        </w:rPr>
        <w:t>学校管理</w:t>
      </w:r>
    </w:p>
    <w:p w14:paraId="39ED73A8">
      <w:pPr>
        <w:numPr>
          <w:ilvl w:val="0"/>
          <w:numId w:val="0"/>
        </w:numPr>
        <w:autoSpaceDE w:val="0"/>
        <w:spacing w:line="480" w:lineRule="exact"/>
        <w:ind w:firstLine="560" w:firstLineChars="200"/>
        <w:rPr>
          <w:rFonts w:hint="eastAsia" w:ascii="Calibri" w:hAnsi="Calibri" w:cs="Calibri"/>
          <w:sz w:val="28"/>
          <w:szCs w:val="28"/>
          <w:lang w:val="en-US" w:eastAsia="zh-CN"/>
        </w:rPr>
      </w:pPr>
      <w:r>
        <w:rPr>
          <w:rFonts w:hint="eastAsia" w:ascii="Calibri" w:hAnsi="Calibri" w:cs="Calibri"/>
          <w:sz w:val="28"/>
          <w:szCs w:val="28"/>
          <w:lang w:val="en-US" w:eastAsia="zh-CN"/>
        </w:rPr>
        <w:t>1、重视安全工作，创建平安校园</w:t>
      </w:r>
    </w:p>
    <w:p w14:paraId="1FCE67A7">
      <w:pPr>
        <w:numPr>
          <w:ilvl w:val="0"/>
          <w:numId w:val="0"/>
        </w:numPr>
        <w:autoSpaceDE w:val="0"/>
        <w:spacing w:line="480" w:lineRule="exact"/>
        <w:ind w:firstLine="560" w:firstLineChars="200"/>
        <w:rPr>
          <w:rFonts w:hint="eastAsia" w:ascii="Calibri" w:hAnsi="Calibri" w:cs="Calibri"/>
          <w:sz w:val="28"/>
          <w:szCs w:val="28"/>
          <w:lang w:val="en-US" w:eastAsia="zh-CN"/>
        </w:rPr>
      </w:pPr>
      <w:r>
        <w:rPr>
          <w:rFonts w:hint="eastAsia" w:ascii="Calibri" w:hAnsi="Calibri" w:cs="Calibri"/>
          <w:sz w:val="28"/>
          <w:szCs w:val="28"/>
          <w:lang w:val="en-US" w:eastAsia="zh-CN"/>
        </w:rPr>
        <w:t>安全</w:t>
      </w:r>
      <w:r>
        <w:rPr>
          <w:rFonts w:hint="eastAsia" w:ascii="Calibri" w:hAnsi="Calibri" w:cs="Calibri"/>
          <w:sz w:val="28"/>
          <w:szCs w:val="28"/>
          <w:lang w:val="en-US" w:eastAsia="zh-CN"/>
        </w:rPr>
        <w:t>是学校</w:t>
      </w:r>
      <w:r>
        <w:rPr>
          <w:rFonts w:hint="eastAsia" w:ascii="Calibri" w:hAnsi="Calibri" w:cs="Calibri"/>
          <w:sz w:val="28"/>
          <w:szCs w:val="28"/>
          <w:lang w:val="en-US" w:eastAsia="zh-CN"/>
        </w:rPr>
        <w:t>一切工作的底线。落实学校落实安全主体责任和“一岗双责”管理机制，完善学校管理责任体系。健全完善校园安全隐患排查整改和监督检查通报长效机制，对校舍、消防、饮食、疾病预防、周边环境等方面进行定期检查。严格落实校园安全管理制度。通过安全主题教育和日常教育、安全体验室体验、组织应急疏散演练防卫技能技巧等，采用多种形式，增强师生安全意识和掌握安全。加强校园及周边治安综合管理。认真落实校园值班护校有关制度。落实学校的食品安全主体责任，时时关注学校食堂的食品安全管理工作。进一步加强学校食堂食品安全卫生。</w:t>
      </w:r>
    </w:p>
    <w:p w14:paraId="54B6C22A">
      <w:pPr>
        <w:numPr>
          <w:ilvl w:val="0"/>
          <w:numId w:val="0"/>
        </w:numPr>
        <w:autoSpaceDE w:val="0"/>
        <w:spacing w:line="480" w:lineRule="exact"/>
        <w:ind w:firstLine="560" w:firstLineChars="200"/>
        <w:rPr>
          <w:rFonts w:hint="default" w:ascii="Calibri" w:hAnsi="Calibri" w:cs="Calibri"/>
          <w:sz w:val="28"/>
          <w:szCs w:val="28"/>
          <w:lang w:val="en-US" w:eastAsia="zh-CN"/>
        </w:rPr>
      </w:pPr>
      <w:r>
        <w:rPr>
          <w:rFonts w:hint="eastAsia" w:ascii="Calibri" w:hAnsi="Calibri" w:cs="Calibri"/>
          <w:sz w:val="28"/>
          <w:szCs w:val="28"/>
          <w:lang w:val="en-US" w:eastAsia="zh-CN"/>
        </w:rPr>
        <w:t>2、对标依法治校，注重合规合理</w:t>
      </w:r>
    </w:p>
    <w:p w14:paraId="5E510533">
      <w:pPr>
        <w:numPr>
          <w:ilvl w:val="0"/>
          <w:numId w:val="0"/>
        </w:numPr>
        <w:autoSpaceDE w:val="0"/>
        <w:spacing w:line="480" w:lineRule="exact"/>
        <w:ind w:firstLine="560" w:firstLineChars="200"/>
        <w:rPr>
          <w:rFonts w:hint="default"/>
          <w:lang w:val="en-US"/>
        </w:rPr>
      </w:pPr>
      <w:r>
        <w:rPr>
          <w:rFonts w:hint="eastAsia" w:ascii="Calibri" w:hAnsi="Calibri" w:cs="Calibri"/>
          <w:sz w:val="28"/>
          <w:szCs w:val="28"/>
          <w:lang w:eastAsia="zh-CN"/>
        </w:rPr>
        <w:t>坚持严格落实党组织领导的校长负责制，</w:t>
      </w:r>
      <w:r>
        <w:rPr>
          <w:rFonts w:hint="eastAsia" w:ascii="Calibri" w:hAnsi="Calibri" w:cs="Calibri"/>
          <w:sz w:val="28"/>
          <w:szCs w:val="28"/>
        </w:rPr>
        <w:t>对于重大决策、重要人事任免、重大项目安排、大额度资金使用等，必须严格按照“集体领导、民主决策、个别酝酿、会议要求”的原则，避免决策的武断、失误。积极推进校务公开，切实增强学校民主管理的意识。</w:t>
      </w:r>
      <w:r>
        <w:rPr>
          <w:rFonts w:hint="eastAsia" w:ascii="Calibri" w:hAnsi="Calibri" w:cs="Calibri"/>
          <w:sz w:val="28"/>
          <w:szCs w:val="28"/>
          <w:lang w:val="en-US" w:eastAsia="zh-CN"/>
        </w:rPr>
        <w:t>进一步增强学校校长、教师、学生的法制观念和依法办事的能力。努力营造法治环境，切实提高学生、教师、学校的合法权益。</w:t>
      </w:r>
    </w:p>
    <w:p w14:paraId="1EBD4EB7">
      <w:pPr>
        <w:spacing w:line="500" w:lineRule="exact"/>
        <w:ind w:firstLine="560" w:firstLineChars="200"/>
        <w:rPr>
          <w:rFonts w:ascii="Calibri" w:hAnsi="Calibri" w:cs="Calibri"/>
          <w:sz w:val="28"/>
          <w:szCs w:val="28"/>
        </w:rPr>
      </w:pPr>
      <w:r>
        <w:rPr>
          <w:rFonts w:hint="eastAsia" w:ascii="Calibri" w:hAnsi="Calibri" w:cs="Calibri"/>
          <w:sz w:val="28"/>
          <w:szCs w:val="28"/>
          <w:lang w:val="en-US" w:eastAsia="zh-CN"/>
        </w:rPr>
        <w:t>3</w:t>
      </w:r>
      <w:r>
        <w:rPr>
          <w:rFonts w:hint="eastAsia" w:ascii="Calibri" w:hAnsi="Calibri" w:cs="Calibri"/>
          <w:sz w:val="28"/>
          <w:szCs w:val="28"/>
        </w:rPr>
        <w:t>、加强民主管理，规范管理行为</w:t>
      </w:r>
    </w:p>
    <w:p w14:paraId="01E0B45C">
      <w:pPr>
        <w:spacing w:line="500" w:lineRule="exact"/>
        <w:ind w:firstLine="560" w:firstLineChars="200"/>
        <w:rPr>
          <w:rFonts w:ascii="Calibri" w:hAnsi="Calibri" w:cs="Calibri"/>
          <w:sz w:val="28"/>
          <w:szCs w:val="28"/>
        </w:rPr>
      </w:pPr>
      <w:r>
        <w:rPr>
          <w:rFonts w:hint="eastAsia" w:ascii="Calibri" w:hAnsi="Calibri" w:cs="Calibri"/>
          <w:sz w:val="28"/>
          <w:szCs w:val="28"/>
        </w:rPr>
        <w:t>学校不断增强依法依规管理的自觉性。</w:t>
      </w:r>
      <w:r>
        <w:rPr>
          <w:rFonts w:hint="eastAsia" w:ascii="Calibri" w:hAnsi="Calibri" w:cs="Calibri"/>
          <w:sz w:val="28"/>
          <w:szCs w:val="28"/>
          <w:lang w:eastAsia="zh-CN"/>
        </w:rPr>
        <w:t>坚持严格落实党组织领导的校长负责制，</w:t>
      </w:r>
      <w:r>
        <w:rPr>
          <w:rFonts w:hint="eastAsia" w:ascii="Calibri" w:hAnsi="Calibri" w:cs="Calibri"/>
          <w:sz w:val="28"/>
          <w:szCs w:val="28"/>
        </w:rPr>
        <w:t>对于重大决策、重要人事任免、重大项目安排、大额度资金使用等，必须严格按照“集体领导、民主决策、个别酝酿、会议要求”的原则，避免决策的武断、失误。积极推进校务公开，切实增强学校民主管理的意识。</w:t>
      </w:r>
    </w:p>
    <w:p w14:paraId="5390470B">
      <w:pPr>
        <w:spacing w:line="500" w:lineRule="exact"/>
        <w:ind w:firstLine="560" w:firstLineChars="200"/>
        <w:rPr>
          <w:rFonts w:ascii="Calibri" w:hAnsi="Calibri" w:cs="Calibri"/>
          <w:sz w:val="28"/>
          <w:szCs w:val="28"/>
        </w:rPr>
      </w:pPr>
      <w:r>
        <w:rPr>
          <w:rFonts w:hint="eastAsia" w:ascii="Calibri" w:hAnsi="Calibri" w:cs="Calibri"/>
          <w:sz w:val="28"/>
          <w:szCs w:val="28"/>
        </w:rPr>
        <w:t>对现有学校制度，根据时代的需要，学校的实际，不断修订完善。对教师的管理，在制度的框架下，采用规范与人文并蓄的管理原则，做到原则性与灵活性、无情制度与有情操作的结合，以最大限度调动教师内在工作积极性。</w:t>
      </w:r>
    </w:p>
    <w:p w14:paraId="477AE27A">
      <w:pPr>
        <w:spacing w:line="500" w:lineRule="exact"/>
        <w:ind w:firstLine="560" w:firstLineChars="200"/>
        <w:rPr>
          <w:rFonts w:ascii="Calibri" w:hAnsi="Calibri" w:cs="Calibri"/>
          <w:sz w:val="28"/>
          <w:szCs w:val="28"/>
        </w:rPr>
      </w:pPr>
      <w:r>
        <w:rPr>
          <w:rFonts w:hint="eastAsia" w:ascii="Calibri" w:hAnsi="Calibri" w:cs="Calibri"/>
          <w:sz w:val="28"/>
          <w:szCs w:val="28"/>
          <w:lang w:val="en-US" w:eastAsia="zh-CN"/>
        </w:rPr>
        <w:t>4</w:t>
      </w:r>
      <w:r>
        <w:rPr>
          <w:rFonts w:hint="eastAsia" w:ascii="Calibri" w:hAnsi="Calibri" w:cs="Calibri"/>
          <w:sz w:val="28"/>
          <w:szCs w:val="28"/>
        </w:rPr>
        <w:t>、规范财务管理，合理使用资金</w:t>
      </w:r>
    </w:p>
    <w:p w14:paraId="45459986">
      <w:pPr>
        <w:spacing w:line="500" w:lineRule="exact"/>
        <w:ind w:firstLine="560" w:firstLineChars="200"/>
        <w:rPr>
          <w:rFonts w:ascii="Calibri" w:hAnsi="Calibri" w:cs="Calibri"/>
          <w:sz w:val="28"/>
          <w:szCs w:val="28"/>
        </w:rPr>
      </w:pPr>
      <w:r>
        <w:rPr>
          <w:rFonts w:hint="eastAsia" w:ascii="Calibri" w:hAnsi="Calibri" w:cs="Calibri"/>
          <w:sz w:val="28"/>
          <w:szCs w:val="28"/>
        </w:rPr>
        <w:t>将财务工作置于法律、法规的约束之下</w:t>
      </w:r>
      <w:r>
        <w:rPr>
          <w:rFonts w:hint="eastAsia" w:ascii="Calibri" w:hAnsi="Calibri" w:cs="Calibri"/>
          <w:sz w:val="28"/>
          <w:szCs w:val="28"/>
          <w:lang w:eastAsia="zh-CN"/>
        </w:rPr>
        <w:t>规范运作</w:t>
      </w:r>
      <w:r>
        <w:rPr>
          <w:rFonts w:hint="eastAsia" w:ascii="Calibri" w:hAnsi="Calibri" w:cs="Calibri"/>
          <w:sz w:val="28"/>
          <w:szCs w:val="28"/>
        </w:rPr>
        <w:t>。加强年度财务预算，做到量入而出，保证重点，合理合法。根据学校资金紧张的现状，尽力节流，努力管好用好经费，将有限的资金发挥最大的效益。</w:t>
      </w:r>
    </w:p>
    <w:p w14:paraId="59C3F245">
      <w:pPr>
        <w:spacing w:line="500" w:lineRule="exact"/>
        <w:ind w:firstLine="560" w:firstLineChars="200"/>
        <w:rPr>
          <w:rFonts w:ascii="Calibri" w:hAnsi="Calibri" w:cs="Calibri"/>
          <w:sz w:val="28"/>
          <w:szCs w:val="28"/>
        </w:rPr>
      </w:pPr>
      <w:r>
        <w:rPr>
          <w:rFonts w:hint="eastAsia" w:ascii="Calibri" w:hAnsi="Calibri" w:cs="Calibri"/>
          <w:sz w:val="28"/>
          <w:szCs w:val="28"/>
          <w:lang w:val="en-US" w:eastAsia="zh-CN"/>
        </w:rPr>
        <w:t>5</w:t>
      </w:r>
      <w:r>
        <w:rPr>
          <w:rFonts w:hint="eastAsia" w:ascii="Calibri" w:hAnsi="Calibri" w:cs="Calibri"/>
          <w:sz w:val="28"/>
          <w:szCs w:val="28"/>
        </w:rPr>
        <w:t>、争取家校合作，形成教育合力</w:t>
      </w:r>
    </w:p>
    <w:p w14:paraId="7F7627F0">
      <w:pPr>
        <w:spacing w:line="500" w:lineRule="exact"/>
        <w:ind w:firstLine="560" w:firstLineChars="200"/>
        <w:rPr>
          <w:rFonts w:ascii="Calibri" w:hAnsi="Calibri" w:cs="Calibri"/>
          <w:sz w:val="28"/>
          <w:szCs w:val="28"/>
        </w:rPr>
      </w:pPr>
      <w:r>
        <w:rPr>
          <w:rFonts w:hint="eastAsia" w:ascii="Calibri" w:hAnsi="Calibri" w:cs="Calibri"/>
          <w:sz w:val="28"/>
          <w:szCs w:val="28"/>
        </w:rPr>
        <w:t>通过家长会、家长开放日、家长讲堂、家委会活动、班级微信平台等，紧密家校联系，让家长参与学校管理，提高家长对</w:t>
      </w:r>
      <w:r>
        <w:rPr>
          <w:rFonts w:hint="eastAsia" w:ascii="Calibri" w:hAnsi="Calibri" w:cs="Calibri"/>
          <w:sz w:val="28"/>
          <w:szCs w:val="28"/>
          <w:lang w:eastAsia="zh-CN"/>
        </w:rPr>
        <w:t>校家社三者协同关系</w:t>
      </w:r>
      <w:r>
        <w:rPr>
          <w:rFonts w:hint="eastAsia" w:ascii="Calibri" w:hAnsi="Calibri" w:cs="Calibri"/>
          <w:sz w:val="28"/>
          <w:szCs w:val="28"/>
        </w:rPr>
        <w:t>的认识，齐抓共管，促进学生健康成长。</w:t>
      </w:r>
    </w:p>
    <w:p w14:paraId="0023AF2F">
      <w:pPr>
        <w:spacing w:line="500" w:lineRule="exact"/>
        <w:ind w:firstLine="560" w:firstLineChars="200"/>
        <w:rPr>
          <w:rFonts w:hint="default" w:ascii="Calibri" w:hAnsi="Calibri" w:cs="Calibri" w:eastAsiaTheme="minorEastAsia"/>
          <w:sz w:val="28"/>
          <w:szCs w:val="28"/>
          <w:lang w:val="en-US" w:eastAsia="zh-CN"/>
        </w:rPr>
      </w:pPr>
      <w:r>
        <w:rPr>
          <w:rFonts w:hint="eastAsia" w:ascii="Calibri" w:hAnsi="Calibri" w:cs="Calibri"/>
          <w:sz w:val="28"/>
          <w:szCs w:val="28"/>
          <w:lang w:val="en-US" w:eastAsia="zh-CN"/>
        </w:rPr>
        <w:t>6</w:t>
      </w:r>
      <w:r>
        <w:rPr>
          <w:rFonts w:hint="eastAsia" w:ascii="Calibri" w:hAnsi="Calibri" w:cs="Calibri"/>
          <w:sz w:val="28"/>
          <w:szCs w:val="28"/>
        </w:rPr>
        <w:t>、加强网络管理，</w:t>
      </w:r>
      <w:r>
        <w:rPr>
          <w:rFonts w:hint="eastAsia" w:ascii="Calibri" w:hAnsi="Calibri" w:cs="Calibri"/>
          <w:sz w:val="28"/>
          <w:szCs w:val="28"/>
          <w:lang w:val="en-US" w:eastAsia="zh-CN"/>
        </w:rPr>
        <w:t>创建数字化平台</w:t>
      </w:r>
    </w:p>
    <w:p w14:paraId="089AF446">
      <w:pPr>
        <w:spacing w:line="500" w:lineRule="exact"/>
        <w:ind w:firstLine="560" w:firstLineChars="200"/>
        <w:rPr>
          <w:rFonts w:hint="default" w:ascii="Calibri" w:hAnsi="Calibri" w:cs="Calibri" w:eastAsiaTheme="minorEastAsia"/>
          <w:sz w:val="28"/>
          <w:szCs w:val="28"/>
          <w:lang w:val="en-US" w:eastAsia="zh-CN"/>
        </w:rPr>
      </w:pPr>
      <w:r>
        <w:rPr>
          <w:rFonts w:hint="eastAsia" w:ascii="Calibri" w:hAnsi="Calibri" w:cs="Calibri"/>
          <w:sz w:val="28"/>
          <w:szCs w:val="28"/>
        </w:rPr>
        <w:t>努力加强网络管理，</w:t>
      </w:r>
      <w:r>
        <w:rPr>
          <w:rFonts w:hint="eastAsia" w:ascii="Calibri" w:hAnsi="Calibri" w:cs="Calibri"/>
          <w:sz w:val="28"/>
          <w:szCs w:val="28"/>
          <w:lang w:eastAsia="zh-CN"/>
        </w:rPr>
        <w:t>维护好学校的微信公众号，</w:t>
      </w:r>
      <w:r>
        <w:rPr>
          <w:rFonts w:hint="eastAsia" w:ascii="Calibri" w:hAnsi="Calibri" w:cs="Calibri"/>
          <w:sz w:val="28"/>
          <w:szCs w:val="28"/>
        </w:rPr>
        <w:t>管理好学校、班级的微信群，发挥网络的的正能量作用，有效地将现代信息技术为学校的教育教学、管理服务</w:t>
      </w:r>
      <w:r>
        <w:rPr>
          <w:rFonts w:hint="eastAsia" w:ascii="Calibri" w:hAnsi="Calibri" w:cs="Calibri"/>
          <w:sz w:val="28"/>
          <w:szCs w:val="28"/>
          <w:lang w:eastAsia="zh-CN"/>
        </w:rPr>
        <w:t>。</w:t>
      </w:r>
      <w:r>
        <w:rPr>
          <w:rFonts w:hint="eastAsia" w:ascii="Calibri" w:hAnsi="Calibri" w:cs="Calibri"/>
          <w:sz w:val="28"/>
          <w:szCs w:val="28"/>
          <w:lang w:val="en-US" w:eastAsia="zh-CN"/>
        </w:rPr>
        <w:t>积极筹划钉钉数字化校园平台，开展学生综评系统开发。</w:t>
      </w:r>
    </w:p>
    <w:p w14:paraId="453F4877">
      <w:pPr>
        <w:spacing w:line="500" w:lineRule="exact"/>
        <w:ind w:firstLine="560" w:firstLineChars="200"/>
        <w:rPr>
          <w:rFonts w:ascii="Calibri" w:hAnsi="Calibri" w:cs="Calibri"/>
          <w:sz w:val="28"/>
          <w:szCs w:val="28"/>
        </w:rPr>
      </w:pPr>
      <w:r>
        <w:rPr>
          <w:rFonts w:hint="eastAsia" w:ascii="Calibri" w:hAnsi="Calibri" w:cs="Calibri"/>
          <w:sz w:val="28"/>
          <w:szCs w:val="28"/>
          <w:lang w:val="en-US" w:eastAsia="zh-CN"/>
        </w:rPr>
        <w:t>7</w:t>
      </w:r>
      <w:r>
        <w:rPr>
          <w:rFonts w:hint="eastAsia" w:ascii="Calibri" w:hAnsi="Calibri" w:cs="Calibri"/>
          <w:sz w:val="28"/>
          <w:szCs w:val="28"/>
        </w:rPr>
        <w:t>、加强校产管理，维护各类设备</w:t>
      </w:r>
    </w:p>
    <w:p w14:paraId="7241FBA6">
      <w:pPr>
        <w:spacing w:line="500" w:lineRule="exact"/>
        <w:ind w:firstLine="560" w:firstLineChars="200"/>
        <w:rPr>
          <w:rFonts w:ascii="Calibri" w:hAnsi="Calibri" w:cs="Calibri"/>
          <w:sz w:val="28"/>
          <w:szCs w:val="28"/>
        </w:rPr>
      </w:pPr>
      <w:r>
        <w:rPr>
          <w:rFonts w:hint="eastAsia" w:ascii="Calibri" w:hAnsi="Calibri" w:cs="Calibri"/>
          <w:sz w:val="28"/>
          <w:szCs w:val="28"/>
        </w:rPr>
        <w:t>做到全校校产统一编号管理。校产使用，“归口”管理。学校建立固定资产帐目，每年清理，并向上级主管部门核实。固定资产处理报废，由校产管理小组提出书面申请，教育局批准。</w:t>
      </w:r>
      <w:r>
        <w:rPr>
          <w:rFonts w:hint="eastAsia" w:ascii="Calibri" w:hAnsi="Calibri" w:cs="Calibri"/>
          <w:sz w:val="28"/>
          <w:szCs w:val="28"/>
          <w:lang w:val="en-US" w:eastAsia="zh-CN"/>
        </w:rPr>
        <w:t>做好</w:t>
      </w:r>
      <w:r>
        <w:rPr>
          <w:rFonts w:hint="eastAsia" w:ascii="Calibri" w:hAnsi="Calibri" w:cs="Calibri"/>
          <w:sz w:val="28"/>
          <w:szCs w:val="28"/>
        </w:rPr>
        <w:t>学校广播系统、教室电教设备、实验室设施设备、网络系统、电话系统、红外线安全监控等的</w:t>
      </w:r>
      <w:r>
        <w:rPr>
          <w:rFonts w:hint="eastAsia" w:ascii="Calibri" w:hAnsi="Calibri" w:cs="Calibri"/>
          <w:sz w:val="28"/>
          <w:szCs w:val="28"/>
          <w:lang w:val="en-US" w:eastAsia="zh-CN"/>
        </w:rPr>
        <w:t>使用和维护</w:t>
      </w:r>
      <w:r>
        <w:rPr>
          <w:rFonts w:hint="eastAsia" w:ascii="Calibri" w:hAnsi="Calibri" w:cs="Calibri"/>
          <w:sz w:val="28"/>
          <w:szCs w:val="28"/>
        </w:rPr>
        <w:t>，保障教育教学工作的正常进行。</w:t>
      </w:r>
    </w:p>
    <w:p w14:paraId="732CA1E2">
      <w:pPr>
        <w:spacing w:line="500" w:lineRule="exact"/>
        <w:ind w:firstLine="560" w:firstLineChars="200"/>
        <w:rPr>
          <w:rFonts w:ascii="Calibri" w:hAnsi="Calibri" w:cs="Calibri"/>
          <w:sz w:val="28"/>
          <w:szCs w:val="28"/>
        </w:rPr>
      </w:pPr>
    </w:p>
    <w:p w14:paraId="4930F144">
      <w:pPr>
        <w:spacing w:line="500" w:lineRule="exact"/>
        <w:ind w:firstLine="560" w:firstLineChars="200"/>
        <w:rPr>
          <w:sz w:val="28"/>
          <w:szCs w:val="28"/>
        </w:rPr>
      </w:pPr>
      <w:r>
        <w:rPr>
          <w:rFonts w:hint="eastAsia"/>
          <w:sz w:val="28"/>
          <w:szCs w:val="28"/>
          <w:lang w:eastAsia="zh-CN"/>
        </w:rPr>
        <w:t>三</w:t>
      </w:r>
      <w:r>
        <w:rPr>
          <w:rFonts w:hint="eastAsia"/>
          <w:sz w:val="28"/>
          <w:szCs w:val="28"/>
        </w:rPr>
        <w:t>、</w:t>
      </w:r>
      <w:r>
        <w:rPr>
          <w:rFonts w:hint="eastAsia"/>
          <w:sz w:val="28"/>
          <w:szCs w:val="28"/>
          <w:lang w:eastAsia="zh-CN"/>
        </w:rPr>
        <w:t>加强</w:t>
      </w:r>
      <w:r>
        <w:rPr>
          <w:rFonts w:hint="eastAsia"/>
          <w:sz w:val="28"/>
          <w:szCs w:val="28"/>
        </w:rPr>
        <w:t>师资队伍建设，促进教师专业发展</w:t>
      </w:r>
    </w:p>
    <w:p w14:paraId="13700130">
      <w:pPr>
        <w:spacing w:line="500" w:lineRule="exact"/>
        <w:rPr>
          <w:sz w:val="28"/>
          <w:szCs w:val="28"/>
        </w:rPr>
      </w:pPr>
      <w:r>
        <w:rPr>
          <w:rFonts w:hint="eastAsia"/>
          <w:sz w:val="28"/>
          <w:szCs w:val="28"/>
        </w:rPr>
        <w:t xml:space="preserve">    1、重视班子队伍建设</w:t>
      </w:r>
    </w:p>
    <w:p w14:paraId="53451C62">
      <w:pPr>
        <w:spacing w:line="500" w:lineRule="exact"/>
        <w:rPr>
          <w:rFonts w:hint="eastAsia"/>
          <w:sz w:val="28"/>
          <w:szCs w:val="28"/>
        </w:rPr>
      </w:pPr>
      <w:r>
        <w:rPr>
          <w:rFonts w:hint="eastAsia"/>
          <w:sz w:val="28"/>
          <w:szCs w:val="28"/>
        </w:rPr>
        <w:t xml:space="preserve">   学校领导班子</w:t>
      </w:r>
      <w:r>
        <w:rPr>
          <w:rFonts w:hint="eastAsia"/>
          <w:sz w:val="28"/>
          <w:szCs w:val="28"/>
          <w:lang w:eastAsia="zh-CN"/>
        </w:rPr>
        <w:t>坚持执行学习制度，</w:t>
      </w:r>
      <w:r>
        <w:rPr>
          <w:rFonts w:hint="eastAsia"/>
          <w:sz w:val="28"/>
          <w:szCs w:val="28"/>
        </w:rPr>
        <w:t>要强化责任意识，敢于管理、善于管理。要身体力行，以身作则，要服从大局，一切为学校的发展着想，要在各方面，尽力成为群众教师的榜样、标杆。</w:t>
      </w:r>
      <w:r>
        <w:rPr>
          <w:rFonts w:hint="eastAsia"/>
          <w:sz w:val="28"/>
          <w:szCs w:val="28"/>
          <w:lang w:eastAsia="zh-CN"/>
        </w:rPr>
        <w:t>同时根据教育局、建平实验小学教育集团党建工作部署，积极输送年轻干部外出</w:t>
      </w:r>
      <w:r>
        <w:rPr>
          <w:rFonts w:hint="eastAsia"/>
          <w:sz w:val="28"/>
          <w:szCs w:val="28"/>
          <w:lang w:val="en-US" w:eastAsia="zh-CN"/>
        </w:rPr>
        <w:t>学习、交流、</w:t>
      </w:r>
      <w:r>
        <w:rPr>
          <w:rFonts w:hint="eastAsia"/>
          <w:sz w:val="28"/>
          <w:szCs w:val="28"/>
          <w:lang w:eastAsia="zh-CN"/>
        </w:rPr>
        <w:t>培训，通过</w:t>
      </w:r>
      <w:r>
        <w:rPr>
          <w:rFonts w:hint="eastAsia"/>
          <w:sz w:val="28"/>
          <w:szCs w:val="28"/>
          <w:lang w:val="en-US" w:eastAsia="zh-CN"/>
        </w:rPr>
        <w:t>学习</w:t>
      </w:r>
      <w:r>
        <w:rPr>
          <w:rFonts w:hint="eastAsia"/>
          <w:sz w:val="28"/>
          <w:szCs w:val="28"/>
          <w:lang w:eastAsia="zh-CN"/>
        </w:rPr>
        <w:t>培训开拓眼界，提升</w:t>
      </w:r>
      <w:r>
        <w:rPr>
          <w:rFonts w:hint="eastAsia"/>
          <w:sz w:val="28"/>
          <w:szCs w:val="28"/>
          <w:lang w:val="en-US" w:eastAsia="zh-CN"/>
        </w:rPr>
        <w:t>能力</w:t>
      </w:r>
      <w:r>
        <w:rPr>
          <w:rFonts w:hint="eastAsia"/>
          <w:sz w:val="28"/>
          <w:szCs w:val="28"/>
          <w:lang w:eastAsia="zh-CN"/>
        </w:rPr>
        <w:t>。</w:t>
      </w:r>
      <w:r>
        <w:rPr>
          <w:rFonts w:hint="eastAsia"/>
          <w:sz w:val="28"/>
          <w:szCs w:val="28"/>
        </w:rPr>
        <w:t xml:space="preserve"> </w:t>
      </w:r>
    </w:p>
    <w:p w14:paraId="27F9B7B6">
      <w:pPr>
        <w:spacing w:line="500" w:lineRule="exact"/>
        <w:rPr>
          <w:sz w:val="28"/>
          <w:szCs w:val="28"/>
        </w:rPr>
      </w:pPr>
      <w:r>
        <w:rPr>
          <w:rFonts w:hint="eastAsia"/>
          <w:sz w:val="28"/>
          <w:szCs w:val="28"/>
        </w:rPr>
        <w:t xml:space="preserve">   2、加强师德师风建设</w:t>
      </w:r>
    </w:p>
    <w:p w14:paraId="2D6BCE07">
      <w:pPr>
        <w:spacing w:line="500" w:lineRule="exact"/>
        <w:rPr>
          <w:sz w:val="28"/>
          <w:szCs w:val="28"/>
        </w:rPr>
      </w:pPr>
      <w:r>
        <w:rPr>
          <w:rFonts w:hint="eastAsia"/>
          <w:sz w:val="28"/>
          <w:szCs w:val="28"/>
        </w:rPr>
        <w:t xml:space="preserve"> </w:t>
      </w:r>
      <w:r>
        <w:rPr>
          <w:rFonts w:hint="eastAsia"/>
          <w:b/>
          <w:color w:val="FF0000"/>
          <w:sz w:val="30"/>
          <w:szCs w:val="30"/>
          <w:lang w:eastAsia="zh-CN"/>
        </w:rPr>
        <w:t xml:space="preserve"> </w:t>
      </w:r>
      <w:r>
        <w:rPr>
          <w:rFonts w:hint="eastAsia"/>
          <w:sz w:val="28"/>
          <w:szCs w:val="28"/>
          <w:lang w:eastAsia="zh-CN"/>
        </w:rPr>
        <w:t>要</w:t>
      </w:r>
      <w:r>
        <w:rPr>
          <w:rFonts w:hint="eastAsia"/>
          <w:sz w:val="28"/>
          <w:szCs w:val="28"/>
        </w:rPr>
        <w:t>把对教师的师德师风建设作为队伍建设的首要工作来抓。强调教师的底线思维意识，决不可触碰师德的“高压线”。不断树立教书育人的榜样，不断营造和作风想的氛围。引导教师依法执教、爱岗敬业、潜心教学、专心育人。</w:t>
      </w:r>
    </w:p>
    <w:p w14:paraId="61AC95B8">
      <w:pPr>
        <w:spacing w:line="500" w:lineRule="exact"/>
        <w:rPr>
          <w:sz w:val="28"/>
          <w:szCs w:val="28"/>
        </w:rPr>
      </w:pPr>
      <w:r>
        <w:rPr>
          <w:rFonts w:hint="eastAsia"/>
          <w:sz w:val="28"/>
          <w:szCs w:val="28"/>
        </w:rPr>
        <w:t xml:space="preserve">   3、提升教师专业素养。</w:t>
      </w:r>
    </w:p>
    <w:p w14:paraId="7E09AD48">
      <w:pPr>
        <w:spacing w:line="500" w:lineRule="exact"/>
        <w:rPr>
          <w:rFonts w:cstheme="minorHAnsi"/>
          <w:sz w:val="28"/>
          <w:szCs w:val="28"/>
        </w:rPr>
      </w:pPr>
      <w:r>
        <w:rPr>
          <w:rFonts w:hint="eastAsia"/>
          <w:sz w:val="28"/>
          <w:szCs w:val="28"/>
        </w:rPr>
        <w:t xml:space="preserve">   学校将</w:t>
      </w:r>
      <w:r>
        <w:rPr>
          <w:rFonts w:hint="eastAsia"/>
          <w:sz w:val="28"/>
          <w:szCs w:val="28"/>
          <w:lang w:eastAsia="zh-CN"/>
        </w:rPr>
        <w:t>依托区教发院</w:t>
      </w:r>
      <w:r>
        <w:rPr>
          <w:rFonts w:hint="eastAsia" w:ascii="Calibri" w:hAnsi="Calibri" w:cs="Calibri"/>
          <w:sz w:val="28"/>
          <w:szCs w:val="28"/>
          <w:lang w:eastAsia="zh-CN"/>
        </w:rPr>
        <w:t>、建平实验小学教育集团资源，聘请专家开设师德讲座。</w:t>
      </w:r>
      <w:r>
        <w:rPr>
          <w:rFonts w:hint="eastAsia" w:ascii="Calibri" w:hAnsi="Calibri" w:cs="Calibri"/>
          <w:sz w:val="28"/>
          <w:szCs w:val="28"/>
        </w:rPr>
        <w:t>为提升教师的专业素养提供机会和平台。组织专家讲座，让教师吸收先进的教学理念，潜移默化改变</w:t>
      </w:r>
      <w:r>
        <w:rPr>
          <w:rFonts w:hint="eastAsia" w:cstheme="minorHAnsi"/>
          <w:sz w:val="28"/>
          <w:szCs w:val="28"/>
        </w:rPr>
        <w:t>自己的教学行为。</w:t>
      </w:r>
    </w:p>
    <w:p w14:paraId="3A57D815">
      <w:pPr>
        <w:spacing w:line="500" w:lineRule="exact"/>
        <w:rPr>
          <w:rFonts w:ascii="Calibri" w:hAnsi="Calibri" w:cs="Calibri"/>
          <w:sz w:val="28"/>
          <w:szCs w:val="28"/>
        </w:rPr>
      </w:pPr>
      <w:r>
        <w:rPr>
          <w:rFonts w:hint="eastAsia" w:ascii="Calibri" w:hAnsi="Calibri" w:cs="Calibri"/>
          <w:sz w:val="28"/>
          <w:szCs w:val="28"/>
        </w:rPr>
        <w:t xml:space="preserve">   </w:t>
      </w:r>
      <w:r>
        <w:rPr>
          <w:rFonts w:hint="eastAsia" w:ascii="Calibri" w:hAnsi="Calibri" w:cs="Calibri"/>
          <w:sz w:val="28"/>
          <w:szCs w:val="28"/>
          <w:lang w:val="en-US" w:eastAsia="zh-CN"/>
        </w:rPr>
        <w:t xml:space="preserve"> </w:t>
      </w:r>
      <w:r>
        <w:rPr>
          <w:rFonts w:hint="eastAsia" w:ascii="Calibri" w:hAnsi="Calibri" w:cs="Calibri"/>
          <w:sz w:val="28"/>
          <w:szCs w:val="28"/>
        </w:rPr>
        <w:t>加强教研组建设。组员之间加强交流和合作，多探讨、切磋，同时邀请教研员每月来校参与学校各学科的教研活动，通过专家指导、点评，提升教师的课堂教学能力。以教科研为抓手，要求教师把日常教学与教学研究融于一体，引导教师养成勤于学习、善于反思的良好习惯。</w:t>
      </w:r>
    </w:p>
    <w:p w14:paraId="4D29764E">
      <w:pPr>
        <w:spacing w:line="500" w:lineRule="exact"/>
        <w:rPr>
          <w:rFonts w:ascii="Calibri" w:hAnsi="Calibri" w:cs="Calibri"/>
          <w:sz w:val="28"/>
          <w:szCs w:val="28"/>
        </w:rPr>
      </w:pPr>
      <w:r>
        <w:rPr>
          <w:rFonts w:hint="eastAsia" w:ascii="Calibri" w:hAnsi="Calibri" w:cs="Calibri"/>
          <w:sz w:val="28"/>
          <w:szCs w:val="28"/>
        </w:rPr>
        <w:t xml:space="preserve">   </w:t>
      </w:r>
      <w:r>
        <w:rPr>
          <w:rFonts w:hint="eastAsia" w:ascii="Calibri" w:hAnsi="Calibri" w:cs="Calibri"/>
          <w:sz w:val="28"/>
          <w:szCs w:val="28"/>
          <w:lang w:val="en-US" w:eastAsia="zh-CN"/>
        </w:rPr>
        <w:t xml:space="preserve"> </w:t>
      </w:r>
      <w:r>
        <w:rPr>
          <w:rFonts w:hint="eastAsia" w:ascii="Calibri" w:hAnsi="Calibri" w:cs="Calibri"/>
          <w:sz w:val="28"/>
          <w:szCs w:val="28"/>
        </w:rPr>
        <w:t>对不同层级的教师提出阶梯式成长要求。继续落实三年内年青教师的师徒带教，推荐年轻优秀教师参加浦东新区乡村优秀教师培训和市级专业培训，引导教师积极申报高一级职称评定，鼓励优秀教师申报区骨干教师和学科带头人。认真做好教师的市、区、校级</w:t>
      </w:r>
      <w:r>
        <w:rPr>
          <w:rFonts w:hint="eastAsia" w:ascii="Calibri" w:hAnsi="Calibri" w:cs="Calibri"/>
          <w:sz w:val="28"/>
          <w:szCs w:val="28"/>
          <w:lang w:val="en-US" w:eastAsia="zh-CN"/>
        </w:rPr>
        <w:t>培训</w:t>
      </w:r>
      <w:r>
        <w:rPr>
          <w:rFonts w:hint="eastAsia" w:ascii="Calibri" w:hAnsi="Calibri" w:cs="Calibri"/>
          <w:sz w:val="28"/>
          <w:szCs w:val="28"/>
        </w:rPr>
        <w:t>学分学习和申报工作，</w:t>
      </w:r>
      <w:r>
        <w:rPr>
          <w:rFonts w:hint="eastAsia" w:ascii="Calibri" w:hAnsi="Calibri" w:cs="Calibri"/>
          <w:sz w:val="28"/>
          <w:szCs w:val="28"/>
          <w:lang w:val="en-US" w:eastAsia="zh-CN"/>
        </w:rPr>
        <w:t>确保</w:t>
      </w:r>
      <w:r>
        <w:rPr>
          <w:rFonts w:hint="eastAsia" w:ascii="Calibri" w:hAnsi="Calibri" w:cs="Calibri"/>
          <w:sz w:val="28"/>
          <w:szCs w:val="28"/>
        </w:rPr>
        <w:t>教师的</w:t>
      </w:r>
      <w:r>
        <w:rPr>
          <w:rFonts w:hint="eastAsia" w:ascii="Calibri" w:hAnsi="Calibri" w:cs="Calibri"/>
          <w:sz w:val="28"/>
          <w:szCs w:val="28"/>
          <w:lang w:val="en-US" w:eastAsia="zh-CN"/>
        </w:rPr>
        <w:t>学习</w:t>
      </w:r>
      <w:r>
        <w:rPr>
          <w:rFonts w:hint="eastAsia" w:ascii="Calibri" w:hAnsi="Calibri" w:cs="Calibri"/>
          <w:sz w:val="28"/>
          <w:szCs w:val="28"/>
        </w:rPr>
        <w:t>专业发展。</w:t>
      </w:r>
    </w:p>
    <w:p w14:paraId="52FE541D">
      <w:pPr>
        <w:spacing w:line="500" w:lineRule="exact"/>
        <w:rPr>
          <w:rFonts w:ascii="Calibri" w:hAnsi="Calibri" w:cs="Calibri"/>
          <w:sz w:val="28"/>
          <w:szCs w:val="28"/>
        </w:rPr>
      </w:pPr>
      <w:r>
        <w:rPr>
          <w:rFonts w:hint="eastAsia" w:ascii="Calibri" w:hAnsi="Calibri" w:cs="Calibri"/>
          <w:sz w:val="28"/>
          <w:szCs w:val="28"/>
        </w:rPr>
        <w:t xml:space="preserve">       4、狠抓育人队伍，提升教师育德能力</w:t>
      </w:r>
    </w:p>
    <w:p w14:paraId="7730BD1B">
      <w:pPr>
        <w:spacing w:line="500" w:lineRule="exact"/>
        <w:ind w:firstLine="560" w:firstLineChars="200"/>
        <w:rPr>
          <w:rFonts w:ascii="Calibri" w:hAnsi="Calibri" w:cs="Calibri"/>
          <w:sz w:val="28"/>
          <w:szCs w:val="28"/>
        </w:rPr>
      </w:pPr>
      <w:r>
        <w:rPr>
          <w:rFonts w:hint="eastAsia" w:ascii="Calibri" w:hAnsi="Calibri" w:cs="Calibri"/>
          <w:sz w:val="28"/>
          <w:szCs w:val="28"/>
        </w:rPr>
        <w:t>倡导“人人都是德育工作者”，重视学科教学的德育渗透。狠抓班主任、辅导员队伍，继续开展“知心人”结对，邀请专家与班主任一起研讨新时期德育工作的针对性、实效性，全面提升全体教师的育德能力。</w:t>
      </w:r>
    </w:p>
    <w:p w14:paraId="03A72CAC">
      <w:pPr>
        <w:spacing w:line="500" w:lineRule="exact"/>
        <w:ind w:firstLine="560" w:firstLineChars="200"/>
        <w:rPr>
          <w:rFonts w:ascii="Calibri" w:hAnsi="Calibri" w:cs="Calibri"/>
          <w:sz w:val="28"/>
          <w:szCs w:val="28"/>
        </w:rPr>
      </w:pPr>
      <w:r>
        <w:rPr>
          <w:rFonts w:hint="eastAsia" w:ascii="Calibri" w:hAnsi="Calibri" w:cs="Calibri"/>
          <w:sz w:val="28"/>
          <w:szCs w:val="28"/>
          <w:lang w:eastAsia="zh-CN"/>
        </w:rPr>
        <w:t>四</w:t>
      </w:r>
      <w:r>
        <w:rPr>
          <w:rFonts w:hint="eastAsia" w:ascii="Calibri" w:hAnsi="Calibri" w:cs="Calibri"/>
          <w:sz w:val="28"/>
          <w:szCs w:val="28"/>
        </w:rPr>
        <w:t>、加强学校德育工作，促进学生健康成长</w:t>
      </w:r>
    </w:p>
    <w:p w14:paraId="6173B20A">
      <w:pPr>
        <w:spacing w:line="500" w:lineRule="exact"/>
        <w:ind w:firstLine="560" w:firstLineChars="200"/>
        <w:rPr>
          <w:rFonts w:ascii="Calibri" w:hAnsi="Calibri" w:cs="Calibri"/>
          <w:sz w:val="28"/>
          <w:szCs w:val="28"/>
        </w:rPr>
      </w:pPr>
      <w:r>
        <w:rPr>
          <w:rFonts w:hint="eastAsia" w:ascii="Calibri" w:hAnsi="Calibri" w:cs="Calibri"/>
          <w:sz w:val="28"/>
          <w:szCs w:val="28"/>
        </w:rPr>
        <w:t>1、开展行规教育，提高学生自律意识</w:t>
      </w:r>
    </w:p>
    <w:p w14:paraId="19C12065">
      <w:pPr>
        <w:spacing w:line="500" w:lineRule="exact"/>
        <w:ind w:firstLine="700" w:firstLineChars="250"/>
        <w:rPr>
          <w:rFonts w:ascii="Calibri" w:hAnsi="Calibri" w:cs="Calibri"/>
          <w:sz w:val="28"/>
          <w:szCs w:val="28"/>
        </w:rPr>
      </w:pPr>
      <w:r>
        <w:rPr>
          <w:rFonts w:hint="eastAsia" w:ascii="Calibri" w:hAnsi="Calibri" w:cs="Calibri"/>
          <w:sz w:val="28"/>
          <w:szCs w:val="28"/>
        </w:rPr>
        <w:t>认真实施《小学生日常行为规范》，加强学生行规教育，继续推行“文明班”、“示范班”评比活动，开展行规“八大员”评比活动，加强红领巾值日岗制度，</w:t>
      </w:r>
      <w:r>
        <w:rPr>
          <w:rFonts w:hint="eastAsia" w:ascii="Calibri" w:hAnsi="Calibri" w:cs="Calibri"/>
          <w:sz w:val="28"/>
          <w:szCs w:val="28"/>
          <w:lang w:eastAsia="zh-CN"/>
        </w:rPr>
        <w:t>组建红领巾行规纠察队，</w:t>
      </w:r>
      <w:r>
        <w:rPr>
          <w:rFonts w:hint="eastAsia" w:ascii="Calibri" w:hAnsi="Calibri" w:cs="Calibri"/>
          <w:sz w:val="28"/>
          <w:szCs w:val="28"/>
        </w:rPr>
        <w:t>多方管理，让学生的行为规范外化为行为，内化为素质，养成良好的生活习惯、学习习惯、文明礼仪习惯。</w:t>
      </w:r>
    </w:p>
    <w:p w14:paraId="12E62167">
      <w:pPr>
        <w:spacing w:line="500" w:lineRule="exact"/>
        <w:ind w:firstLine="560" w:firstLineChars="200"/>
        <w:rPr>
          <w:rFonts w:ascii="Calibri" w:hAnsi="Calibri" w:cs="Calibri"/>
          <w:sz w:val="28"/>
          <w:szCs w:val="28"/>
        </w:rPr>
      </w:pPr>
      <w:r>
        <w:rPr>
          <w:rFonts w:hint="eastAsia" w:ascii="Calibri" w:hAnsi="Calibri" w:cs="Calibri"/>
          <w:sz w:val="28"/>
          <w:szCs w:val="28"/>
        </w:rPr>
        <w:t>2、通过各类活动，培育学生核心价值</w:t>
      </w:r>
    </w:p>
    <w:p w14:paraId="260C3274">
      <w:pPr>
        <w:spacing w:line="500" w:lineRule="exact"/>
        <w:ind w:firstLine="560" w:firstLineChars="200"/>
        <w:rPr>
          <w:rFonts w:ascii="Calibri" w:hAnsi="Calibri" w:cs="Calibri"/>
          <w:sz w:val="28"/>
          <w:szCs w:val="28"/>
        </w:rPr>
      </w:pPr>
      <w:r>
        <w:rPr>
          <w:rFonts w:hint="eastAsia" w:ascii="Calibri" w:hAnsi="Calibri" w:cs="Calibri"/>
          <w:sz w:val="28"/>
          <w:szCs w:val="28"/>
        </w:rPr>
        <w:t>结合教师节、中秋节、国庆节、重阳节等节庆活动，结合119消防宣传等，通过开展社会实践活动、观剧活动等，深入开展社会主义核心价值观教育，切实把立德树人落到实处。</w:t>
      </w:r>
      <w:r>
        <w:rPr>
          <w:rFonts w:hint="eastAsia" w:ascii="Calibri" w:hAnsi="Calibri" w:cs="Calibri"/>
          <w:sz w:val="28"/>
          <w:szCs w:val="28"/>
          <w:lang w:eastAsia="zh-CN"/>
        </w:rPr>
        <w:t>深入开展生态文明教育宣传，让习近平生态文明思想深入人心。</w:t>
      </w:r>
    </w:p>
    <w:p w14:paraId="290DFA90">
      <w:pPr>
        <w:numPr>
          <w:numId w:val="0"/>
        </w:numPr>
        <w:spacing w:line="500" w:lineRule="exact"/>
        <w:ind w:leftChars="200" w:firstLine="280" w:firstLineChars="100"/>
        <w:rPr>
          <w:rFonts w:hint="default" w:ascii="Calibri" w:hAnsi="Calibri" w:cs="Calibri" w:eastAsiaTheme="minorEastAsia"/>
          <w:sz w:val="28"/>
          <w:szCs w:val="28"/>
          <w:lang w:val="en-US" w:eastAsia="zh-CN"/>
        </w:rPr>
      </w:pPr>
      <w:r>
        <w:rPr>
          <w:rFonts w:hint="eastAsia" w:ascii="Calibri" w:hAnsi="Calibri" w:cs="Calibri"/>
          <w:sz w:val="28"/>
          <w:szCs w:val="28"/>
          <w:lang w:val="en-US" w:eastAsia="zh-CN"/>
        </w:rPr>
        <w:t>3、</w:t>
      </w:r>
      <w:r>
        <w:rPr>
          <w:rFonts w:hint="eastAsia" w:ascii="Calibri" w:hAnsi="Calibri" w:cs="Calibri"/>
          <w:sz w:val="28"/>
          <w:szCs w:val="28"/>
          <w:lang w:eastAsia="zh-CN"/>
        </w:rPr>
        <w:t>重视</w:t>
      </w:r>
      <w:r>
        <w:rPr>
          <w:rFonts w:hint="eastAsia" w:ascii="Calibri" w:hAnsi="Calibri" w:cs="Calibri"/>
          <w:sz w:val="28"/>
          <w:szCs w:val="28"/>
        </w:rPr>
        <w:t>心理健康，</w:t>
      </w:r>
      <w:r>
        <w:rPr>
          <w:rFonts w:hint="eastAsia" w:ascii="Calibri" w:hAnsi="Calibri" w:cs="Calibri"/>
          <w:sz w:val="28"/>
          <w:szCs w:val="28"/>
          <w:lang w:val="en-US" w:eastAsia="zh-CN"/>
        </w:rPr>
        <w:t>培育乐观人格</w:t>
      </w:r>
    </w:p>
    <w:p w14:paraId="5166BB3E">
      <w:pPr>
        <w:spacing w:line="500" w:lineRule="exact"/>
        <w:ind w:firstLine="560" w:firstLineChars="200"/>
        <w:rPr>
          <w:rFonts w:hint="eastAsia" w:ascii="Calibri" w:hAnsi="Calibri" w:cs="Calibri"/>
          <w:sz w:val="28"/>
          <w:szCs w:val="28"/>
        </w:rPr>
      </w:pPr>
      <w:r>
        <w:rPr>
          <w:rFonts w:hint="eastAsia" w:ascii="Calibri" w:hAnsi="Calibri" w:cs="Calibri"/>
          <w:sz w:val="28"/>
          <w:szCs w:val="28"/>
        </w:rPr>
        <w:t>利用晨会、班队会、学校广播、宣传橱窗等途径进行心理健康教育，普及宣传心理健康常识，营造温馨的学习活动氛围。对个别心</w:t>
      </w:r>
      <w:r>
        <w:rPr>
          <w:rFonts w:hint="eastAsia" w:ascii="Calibri" w:hAnsi="Calibri" w:cs="Calibri"/>
          <w:sz w:val="28"/>
          <w:szCs w:val="28"/>
          <w:lang w:eastAsia="zh-CN"/>
        </w:rPr>
        <w:t>理</w:t>
      </w:r>
      <w:r>
        <w:rPr>
          <w:rFonts w:hint="eastAsia" w:ascii="Calibri" w:hAnsi="Calibri" w:cs="Calibri"/>
          <w:sz w:val="28"/>
          <w:szCs w:val="28"/>
        </w:rPr>
        <w:t>特殊学生，通过个别辅导、同伴互助等方式，及时了解学生心理动态、把握解决问题的关键，</w:t>
      </w:r>
      <w:r>
        <w:rPr>
          <w:rFonts w:hint="eastAsia" w:ascii="Calibri" w:hAnsi="Calibri" w:cs="Calibri"/>
          <w:sz w:val="28"/>
          <w:szCs w:val="28"/>
          <w:lang w:eastAsia="zh-CN"/>
        </w:rPr>
        <w:t>促进</w:t>
      </w:r>
      <w:r>
        <w:rPr>
          <w:rFonts w:hint="eastAsia" w:ascii="Calibri" w:hAnsi="Calibri" w:cs="Calibri"/>
          <w:sz w:val="28"/>
          <w:szCs w:val="28"/>
        </w:rPr>
        <w:t>学困生学习进步，德困生行为规范，心困生心理健康。</w:t>
      </w:r>
    </w:p>
    <w:p w14:paraId="0E4FA8AF">
      <w:pPr>
        <w:spacing w:line="500" w:lineRule="exact"/>
        <w:ind w:firstLine="560" w:firstLineChars="200"/>
        <w:rPr>
          <w:rFonts w:hint="eastAsia" w:ascii="Calibri" w:hAnsi="Calibri" w:cs="Calibri"/>
          <w:sz w:val="28"/>
          <w:szCs w:val="28"/>
        </w:rPr>
      </w:pPr>
      <w:r>
        <w:rPr>
          <w:rFonts w:hint="eastAsia" w:ascii="Calibri" w:hAnsi="Calibri" w:cs="Calibri"/>
          <w:sz w:val="28"/>
          <w:szCs w:val="28"/>
        </w:rPr>
        <w:t>4、加</w:t>
      </w:r>
      <w:r>
        <w:rPr>
          <w:rFonts w:hint="eastAsia" w:ascii="Calibri" w:hAnsi="Calibri" w:cs="Calibri"/>
          <w:sz w:val="28"/>
          <w:szCs w:val="28"/>
          <w:lang w:eastAsia="zh-CN"/>
        </w:rPr>
        <w:t>强</w:t>
      </w:r>
      <w:r>
        <w:rPr>
          <w:rFonts w:hint="eastAsia" w:ascii="Calibri" w:hAnsi="Calibri" w:cs="Calibri"/>
          <w:sz w:val="28"/>
          <w:szCs w:val="28"/>
        </w:rPr>
        <w:t>法制教育，培养学生的法律意识</w:t>
      </w:r>
    </w:p>
    <w:p w14:paraId="661C7858">
      <w:pPr>
        <w:spacing w:line="500" w:lineRule="exact"/>
        <w:ind w:firstLine="560" w:firstLineChars="200"/>
        <w:rPr>
          <w:rFonts w:ascii="Calibri" w:hAnsi="Calibri" w:cs="Calibri"/>
          <w:sz w:val="28"/>
          <w:szCs w:val="28"/>
        </w:rPr>
      </w:pPr>
      <w:r>
        <w:rPr>
          <w:rFonts w:hint="eastAsia" w:ascii="Calibri" w:hAnsi="Calibri" w:cs="Calibri"/>
          <w:sz w:val="28"/>
          <w:szCs w:val="28"/>
          <w:lang w:eastAsia="zh-CN"/>
        </w:rPr>
        <w:t>充分发挥校外法制副校长、法制辅导员作用，</w:t>
      </w:r>
      <w:r>
        <w:rPr>
          <w:rFonts w:hint="eastAsia" w:ascii="Calibri" w:hAnsi="Calibri" w:cs="Calibri"/>
          <w:sz w:val="28"/>
          <w:szCs w:val="28"/>
        </w:rPr>
        <w:t>加强对学生法制、禁毒等方面的教育引导，特别加强对部分家长疏于监管的、品行有不端苗子的外来务工人员随迁子女的法律意识教育，对行偏生的教育要求耐心细致，春风化雨，让学生从小学法、知法、守法、用法，促进学生的健康成长 。</w:t>
      </w:r>
    </w:p>
    <w:p w14:paraId="48FE5F8B">
      <w:pPr>
        <w:spacing w:line="500" w:lineRule="exact"/>
        <w:ind w:firstLine="560" w:firstLineChars="200"/>
        <w:rPr>
          <w:rFonts w:ascii="Calibri" w:hAnsi="Calibri" w:cs="Calibri"/>
          <w:sz w:val="28"/>
          <w:szCs w:val="28"/>
        </w:rPr>
      </w:pPr>
      <w:r>
        <w:rPr>
          <w:rFonts w:hint="eastAsia" w:ascii="Calibri" w:hAnsi="Calibri" w:cs="Calibri"/>
          <w:sz w:val="28"/>
          <w:szCs w:val="28"/>
        </w:rPr>
        <w:t>5、重视团队建设，发挥团队应有作用</w:t>
      </w:r>
    </w:p>
    <w:p w14:paraId="0A109797">
      <w:pPr>
        <w:spacing w:line="500" w:lineRule="exact"/>
        <w:ind w:firstLine="560" w:firstLineChars="200"/>
        <w:rPr>
          <w:rFonts w:ascii="Calibri" w:hAnsi="Calibri" w:cs="Calibri"/>
          <w:sz w:val="28"/>
          <w:szCs w:val="28"/>
        </w:rPr>
      </w:pPr>
      <w:r>
        <w:rPr>
          <w:rFonts w:hint="eastAsia" w:ascii="Calibri" w:hAnsi="Calibri" w:cs="Calibri"/>
          <w:sz w:val="28"/>
          <w:szCs w:val="28"/>
        </w:rPr>
        <w:t>把少先队、儿童团的管理作为大队部的重要工作来抓。通过少代会换届选举，选出管理能力强、热心为队员服务，示范榜样带头作用好的队干部，发挥校级、班级队干部的作用，培养学生的自主管理能力。</w:t>
      </w:r>
    </w:p>
    <w:p w14:paraId="6FE791E5">
      <w:pPr>
        <w:pStyle w:val="11"/>
        <w:spacing w:line="500" w:lineRule="exact"/>
        <w:ind w:left="720" w:firstLine="0" w:firstLineChars="0"/>
        <w:rPr>
          <w:rFonts w:ascii="Calibri" w:hAnsi="Calibri" w:cs="Calibri"/>
          <w:sz w:val="28"/>
          <w:szCs w:val="28"/>
        </w:rPr>
      </w:pPr>
      <w:r>
        <w:rPr>
          <w:rFonts w:hint="eastAsia" w:ascii="Calibri" w:hAnsi="Calibri" w:cs="Calibri"/>
          <w:sz w:val="28"/>
          <w:szCs w:val="28"/>
          <w:lang w:eastAsia="zh-CN"/>
        </w:rPr>
        <w:t>五</w:t>
      </w:r>
      <w:r>
        <w:rPr>
          <w:rFonts w:hint="eastAsia" w:ascii="Calibri" w:hAnsi="Calibri" w:cs="Calibri"/>
          <w:sz w:val="28"/>
          <w:szCs w:val="28"/>
        </w:rPr>
        <w:t>、规范课程管理，提高教育教学质量</w:t>
      </w:r>
    </w:p>
    <w:p w14:paraId="258DC83D">
      <w:pPr>
        <w:spacing w:line="500" w:lineRule="exact"/>
        <w:ind w:firstLine="560" w:firstLineChars="200"/>
        <w:rPr>
          <w:rFonts w:ascii="Calibri" w:hAnsi="Calibri" w:cs="Calibri"/>
          <w:sz w:val="28"/>
          <w:szCs w:val="28"/>
        </w:rPr>
      </w:pPr>
      <w:r>
        <w:rPr>
          <w:rFonts w:hint="eastAsia" w:ascii="Calibri" w:hAnsi="Calibri" w:cs="Calibri"/>
          <w:sz w:val="28"/>
          <w:szCs w:val="28"/>
        </w:rPr>
        <w:t>1、增强课程意识，加强课程领导</w:t>
      </w:r>
    </w:p>
    <w:p w14:paraId="776A8FC0">
      <w:pPr>
        <w:autoSpaceDE w:val="0"/>
        <w:spacing w:line="480" w:lineRule="exact"/>
        <w:ind w:firstLine="560" w:firstLineChars="200"/>
        <w:rPr>
          <w:rFonts w:hint="eastAsia" w:ascii="Calibri" w:hAnsi="Calibri" w:cs="Calibri"/>
          <w:sz w:val="28"/>
          <w:szCs w:val="28"/>
          <w:lang w:val="en-US" w:eastAsia="zh-CN"/>
        </w:rPr>
      </w:pPr>
      <w:r>
        <w:rPr>
          <w:rFonts w:hint="eastAsia" w:ascii="Calibri" w:hAnsi="Calibri" w:cs="Calibri"/>
          <w:sz w:val="28"/>
          <w:szCs w:val="28"/>
          <w:lang w:eastAsia="zh-CN"/>
        </w:rPr>
        <w:t>落实双新课改要求，落实旨在促进义务教育优质均衡的课程实施办法</w:t>
      </w:r>
      <w:r>
        <w:rPr>
          <w:rFonts w:hint="eastAsia" w:ascii="Calibri" w:hAnsi="Calibri" w:cs="Calibri"/>
          <w:sz w:val="28"/>
          <w:szCs w:val="28"/>
        </w:rPr>
        <w:t>，制定</w:t>
      </w:r>
      <w:r>
        <w:rPr>
          <w:rFonts w:hint="eastAsia" w:ascii="Calibri" w:hAnsi="Calibri" w:cs="Calibri"/>
          <w:sz w:val="28"/>
          <w:szCs w:val="28"/>
          <w:lang w:eastAsia="zh-CN"/>
        </w:rPr>
        <w:t>本</w:t>
      </w:r>
      <w:r>
        <w:rPr>
          <w:rFonts w:hint="eastAsia" w:ascii="Calibri" w:hAnsi="Calibri" w:cs="Calibri"/>
          <w:sz w:val="28"/>
          <w:szCs w:val="28"/>
        </w:rPr>
        <w:t>学期教育教学计划，按照课程计划，开足开齐各类课程，安排好课程表，确保教师自觉推进</w:t>
      </w:r>
      <w:r>
        <w:rPr>
          <w:rFonts w:hint="eastAsia" w:ascii="Calibri" w:hAnsi="Calibri" w:cs="Calibri"/>
          <w:sz w:val="28"/>
          <w:szCs w:val="28"/>
          <w:lang w:eastAsia="zh-CN"/>
        </w:rPr>
        <w:t>国家课程</w:t>
      </w:r>
      <w:r>
        <w:rPr>
          <w:rFonts w:hint="eastAsia" w:ascii="Calibri" w:hAnsi="Calibri" w:cs="Calibri"/>
          <w:sz w:val="28"/>
          <w:szCs w:val="28"/>
        </w:rPr>
        <w:t>、</w:t>
      </w:r>
      <w:r>
        <w:rPr>
          <w:rFonts w:hint="eastAsia" w:ascii="Calibri" w:hAnsi="Calibri" w:cs="Calibri"/>
          <w:sz w:val="28"/>
          <w:szCs w:val="28"/>
          <w:lang w:eastAsia="zh-CN"/>
        </w:rPr>
        <w:t>地方课程</w:t>
      </w:r>
      <w:r>
        <w:rPr>
          <w:rFonts w:hint="eastAsia" w:ascii="Calibri" w:hAnsi="Calibri" w:cs="Calibri"/>
          <w:sz w:val="28"/>
          <w:szCs w:val="28"/>
        </w:rPr>
        <w:t>、</w:t>
      </w:r>
      <w:r>
        <w:rPr>
          <w:rFonts w:hint="eastAsia" w:ascii="Calibri" w:hAnsi="Calibri" w:cs="Calibri"/>
          <w:sz w:val="28"/>
          <w:szCs w:val="28"/>
          <w:lang w:eastAsia="zh-CN"/>
        </w:rPr>
        <w:t>校本课程</w:t>
      </w:r>
      <w:r>
        <w:rPr>
          <w:rFonts w:hint="eastAsia" w:ascii="Calibri" w:hAnsi="Calibri" w:cs="Calibri"/>
          <w:sz w:val="28"/>
          <w:szCs w:val="28"/>
          <w:lang w:val="en-US" w:eastAsia="zh-CN"/>
        </w:rPr>
        <w:t>(拓展型课程、探究型课程)</w:t>
      </w:r>
      <w:r>
        <w:rPr>
          <w:rFonts w:hint="eastAsia" w:ascii="Calibri" w:hAnsi="Calibri" w:cs="Calibri"/>
          <w:sz w:val="28"/>
          <w:szCs w:val="28"/>
        </w:rPr>
        <w:t>三类课程的有效落实。</w:t>
      </w:r>
      <w:r>
        <w:rPr>
          <w:rFonts w:hint="eastAsia" w:ascii="Calibri" w:hAnsi="Calibri" w:cs="Calibri"/>
          <w:sz w:val="28"/>
          <w:szCs w:val="28"/>
          <w:lang w:eastAsia="zh-CN"/>
        </w:rPr>
        <w:t>认真有序开展区局层面、集团层面特色课程进学校工作，为特色课程进校园的共享创设条件，促进教学质量的提升。</w:t>
      </w:r>
    </w:p>
    <w:p w14:paraId="7732B839">
      <w:pPr>
        <w:spacing w:line="500" w:lineRule="exact"/>
        <w:ind w:firstLine="560" w:firstLineChars="200"/>
        <w:rPr>
          <w:rFonts w:ascii="Calibri" w:hAnsi="Calibri" w:cs="Calibri"/>
          <w:sz w:val="28"/>
          <w:szCs w:val="28"/>
        </w:rPr>
      </w:pPr>
      <w:r>
        <w:rPr>
          <w:rFonts w:hint="eastAsia" w:ascii="Calibri" w:hAnsi="Calibri" w:cs="Calibri"/>
          <w:sz w:val="28"/>
          <w:szCs w:val="28"/>
        </w:rPr>
        <w:t>2、规范教学常规，提高教学效益</w:t>
      </w:r>
    </w:p>
    <w:p w14:paraId="40BB95D7">
      <w:pPr>
        <w:autoSpaceDE w:val="0"/>
        <w:spacing w:line="480" w:lineRule="exact"/>
        <w:ind w:firstLine="560" w:firstLineChars="200"/>
        <w:rPr>
          <w:rFonts w:hint="eastAsia" w:ascii="仿宋" w:hAnsi="仿宋" w:eastAsia="仿宋"/>
          <w:sz w:val="28"/>
          <w:szCs w:val="28"/>
          <w:lang w:val="en-US" w:eastAsia="zh-CN"/>
        </w:rPr>
      </w:pPr>
      <w:r>
        <w:rPr>
          <w:rFonts w:hint="eastAsia" w:ascii="Calibri" w:hAnsi="Calibri" w:cs="Calibri"/>
          <w:sz w:val="28"/>
          <w:szCs w:val="28"/>
          <w:lang w:eastAsia="zh-CN"/>
        </w:rPr>
        <w:t>要以课程实施为抓手，转变育人方式，着力发展素质教育，促进学生全面而有个性发展。</w:t>
      </w:r>
      <w:r>
        <w:rPr>
          <w:rFonts w:hint="eastAsia" w:ascii="Calibri" w:hAnsi="Calibri" w:cs="Calibri"/>
          <w:sz w:val="28"/>
          <w:szCs w:val="28"/>
        </w:rPr>
        <w:t>加强教学“五常规”管理，细化各环节的工作要求。按月进行备课检查，落实“推门课 ”制度，加强“专科专用”的巡视检查，严格控制各年级的作业量，引导教师重视教学过程的管理与研究。</w:t>
      </w:r>
    </w:p>
    <w:p w14:paraId="7D68204D">
      <w:pPr>
        <w:spacing w:line="500" w:lineRule="exact"/>
        <w:ind w:firstLine="560" w:firstLineChars="200"/>
        <w:rPr>
          <w:rFonts w:ascii="Calibri" w:hAnsi="Calibri" w:cs="Calibri"/>
          <w:sz w:val="28"/>
          <w:szCs w:val="28"/>
        </w:rPr>
      </w:pPr>
      <w:r>
        <w:rPr>
          <w:rFonts w:hint="eastAsia" w:ascii="Calibri" w:hAnsi="Calibri" w:cs="Calibri"/>
          <w:sz w:val="28"/>
          <w:szCs w:val="28"/>
        </w:rPr>
        <w:t>强化全体教师的质量意识，要求教师对每一个学生负责，对每一个家庭负责，做学生的知心朋友，引导学生把被动学习转化为自觉需要的学习，加强与家长的沟通与协作，形成教育合力。</w:t>
      </w:r>
    </w:p>
    <w:p w14:paraId="52A94DAF">
      <w:pPr>
        <w:spacing w:line="500" w:lineRule="exact"/>
        <w:ind w:firstLine="700" w:firstLineChars="250"/>
        <w:rPr>
          <w:rFonts w:ascii="Calibri" w:hAnsi="Calibri" w:cs="Calibri"/>
          <w:sz w:val="28"/>
          <w:szCs w:val="28"/>
        </w:rPr>
      </w:pPr>
      <w:r>
        <w:rPr>
          <w:rFonts w:hint="eastAsia" w:ascii="Calibri" w:hAnsi="Calibri" w:cs="Calibri"/>
          <w:sz w:val="28"/>
          <w:szCs w:val="28"/>
          <w:lang w:val="en-US" w:eastAsia="zh-CN"/>
        </w:rPr>
        <w:t>3</w:t>
      </w:r>
      <w:r>
        <w:rPr>
          <w:rFonts w:hint="eastAsia" w:ascii="Calibri" w:hAnsi="Calibri" w:cs="Calibri"/>
          <w:sz w:val="28"/>
          <w:szCs w:val="28"/>
        </w:rPr>
        <w:t>、重视一年级</w:t>
      </w:r>
      <w:r>
        <w:rPr>
          <w:rFonts w:hint="eastAsia" w:ascii="Calibri" w:hAnsi="Calibri" w:cs="Calibri"/>
          <w:sz w:val="28"/>
          <w:szCs w:val="28"/>
          <w:lang w:val="en-US" w:eastAsia="zh-CN"/>
        </w:rPr>
        <w:t>适应</w:t>
      </w:r>
      <w:r>
        <w:rPr>
          <w:rFonts w:hint="eastAsia" w:ascii="Calibri" w:hAnsi="Calibri" w:cs="Calibri"/>
          <w:sz w:val="28"/>
          <w:szCs w:val="28"/>
        </w:rPr>
        <w:t>期习惯培养</w:t>
      </w:r>
    </w:p>
    <w:p w14:paraId="0CDC79FF">
      <w:pPr>
        <w:spacing w:line="500" w:lineRule="exact"/>
        <w:ind w:firstLine="700" w:firstLineChars="250"/>
        <w:rPr>
          <w:rFonts w:ascii="Calibri" w:hAnsi="Calibri" w:cs="Calibri"/>
          <w:sz w:val="28"/>
          <w:szCs w:val="28"/>
        </w:rPr>
      </w:pPr>
      <w:r>
        <w:rPr>
          <w:rFonts w:hint="eastAsia" w:ascii="Calibri" w:hAnsi="Calibri" w:cs="Calibri"/>
          <w:sz w:val="28"/>
          <w:szCs w:val="28"/>
        </w:rPr>
        <w:t>重视一年级学生的准备期训练，不急于求成。根据一年级学生生理、心理特点组织教育教学，特别重视学生的适应性训练、引导各类良好习惯的培养，让学生爱上学校，喜欢学习。</w:t>
      </w:r>
    </w:p>
    <w:p w14:paraId="3910E936">
      <w:pPr>
        <w:spacing w:line="500" w:lineRule="exact"/>
        <w:ind w:firstLine="700" w:firstLineChars="250"/>
        <w:rPr>
          <w:rFonts w:ascii="Calibri" w:hAnsi="Calibri" w:cs="Calibri"/>
          <w:sz w:val="28"/>
          <w:szCs w:val="28"/>
        </w:rPr>
      </w:pPr>
      <w:r>
        <w:rPr>
          <w:rFonts w:hint="eastAsia" w:ascii="Calibri" w:hAnsi="Calibri" w:cs="Calibri"/>
          <w:sz w:val="28"/>
          <w:szCs w:val="28"/>
          <w:lang w:val="en-US" w:eastAsia="zh-CN"/>
        </w:rPr>
        <w:t>4</w:t>
      </w:r>
      <w:r>
        <w:rPr>
          <w:rFonts w:hint="eastAsia" w:ascii="Calibri" w:hAnsi="Calibri" w:cs="Calibri"/>
          <w:sz w:val="28"/>
          <w:szCs w:val="28"/>
        </w:rPr>
        <w:t>、实施校本课程，培养创新能力</w:t>
      </w:r>
    </w:p>
    <w:p w14:paraId="093F59F6">
      <w:pPr>
        <w:spacing w:line="500" w:lineRule="exact"/>
        <w:ind w:firstLine="700" w:firstLineChars="250"/>
        <w:rPr>
          <w:rFonts w:hint="eastAsia" w:ascii="Calibri" w:hAnsi="Calibri" w:cs="Calibri"/>
          <w:sz w:val="28"/>
          <w:szCs w:val="28"/>
          <w:lang w:eastAsia="zh-CN"/>
        </w:rPr>
      </w:pPr>
      <w:r>
        <w:rPr>
          <w:rFonts w:hint="eastAsia" w:ascii="Calibri" w:hAnsi="Calibri" w:cs="Calibri"/>
          <w:sz w:val="28"/>
          <w:szCs w:val="28"/>
        </w:rPr>
        <w:t>本学期，学校继续把自行开发的四本校本课程进入课堂。</w:t>
      </w:r>
      <w:r>
        <w:rPr>
          <w:rFonts w:hint="eastAsia" w:ascii="Calibri" w:hAnsi="Calibri" w:cs="Calibri"/>
          <w:sz w:val="28"/>
          <w:szCs w:val="28"/>
          <w:lang w:eastAsia="zh-CN"/>
        </w:rPr>
        <w:t>低</w:t>
      </w:r>
      <w:r>
        <w:rPr>
          <w:rFonts w:hint="eastAsia" w:ascii="Calibri" w:hAnsi="Calibri" w:cs="Calibri"/>
          <w:sz w:val="28"/>
          <w:szCs w:val="28"/>
        </w:rPr>
        <w:t>年级的《走进绿色农田——读本》、</w:t>
      </w:r>
      <w:r>
        <w:rPr>
          <w:rFonts w:hint="eastAsia" w:ascii="Calibri" w:hAnsi="Calibri" w:cs="Calibri"/>
          <w:sz w:val="28"/>
          <w:szCs w:val="28"/>
          <w:lang w:eastAsia="zh-CN"/>
        </w:rPr>
        <w:t>中</w:t>
      </w:r>
      <w:r>
        <w:rPr>
          <w:rFonts w:hint="eastAsia" w:ascii="Calibri" w:hAnsi="Calibri" w:cs="Calibri"/>
          <w:sz w:val="28"/>
          <w:szCs w:val="28"/>
        </w:rPr>
        <w:t>年级的《走进绿色农田——学本》、</w:t>
      </w:r>
      <w:r>
        <w:rPr>
          <w:rFonts w:hint="eastAsia" w:ascii="Calibri" w:hAnsi="Calibri" w:cs="Calibri"/>
          <w:sz w:val="28"/>
          <w:szCs w:val="28"/>
          <w:lang w:eastAsia="zh-CN"/>
        </w:rPr>
        <w:t>高</w:t>
      </w:r>
      <w:r>
        <w:rPr>
          <w:rFonts w:hint="eastAsia" w:ascii="Calibri" w:hAnsi="Calibri" w:cs="Calibri"/>
          <w:sz w:val="28"/>
          <w:szCs w:val="28"/>
        </w:rPr>
        <w:t>年级的《走进绿色农田——探本》</w:t>
      </w:r>
      <w:r>
        <w:rPr>
          <w:rFonts w:hint="eastAsia" w:ascii="Calibri" w:hAnsi="Calibri" w:cs="Calibri"/>
          <w:sz w:val="28"/>
          <w:szCs w:val="28"/>
          <w:lang w:eastAsia="zh-CN"/>
        </w:rPr>
        <w:t>与</w:t>
      </w:r>
      <w:r>
        <w:rPr>
          <w:rFonts w:hint="eastAsia" w:ascii="Calibri" w:hAnsi="Calibri" w:cs="Calibri"/>
          <w:sz w:val="28"/>
          <w:szCs w:val="28"/>
        </w:rPr>
        <w:t>《英雄李雪舟》。通过校本课程的有效实施，培养学生的实践探究能力，创新学生的思维，增强学生对家乡历史的了解，提升爱家乡、爱国家的情怀。</w:t>
      </w:r>
    </w:p>
    <w:p w14:paraId="6A0753CC">
      <w:pPr>
        <w:spacing w:line="500" w:lineRule="exact"/>
        <w:ind w:firstLine="700" w:firstLineChars="250"/>
        <w:rPr>
          <w:rFonts w:ascii="Calibri" w:hAnsi="Calibri" w:cs="Calibri"/>
          <w:sz w:val="28"/>
          <w:szCs w:val="28"/>
        </w:rPr>
      </w:pPr>
      <w:r>
        <w:rPr>
          <w:rFonts w:hint="eastAsia" w:ascii="Calibri" w:hAnsi="Calibri" w:cs="Calibri"/>
          <w:sz w:val="28"/>
          <w:szCs w:val="28"/>
          <w:lang w:eastAsia="zh-CN"/>
        </w:rPr>
        <w:t>六</w:t>
      </w:r>
      <w:r>
        <w:rPr>
          <w:rFonts w:hint="eastAsia" w:ascii="Calibri" w:hAnsi="Calibri" w:cs="Calibri"/>
          <w:sz w:val="28"/>
          <w:szCs w:val="28"/>
        </w:rPr>
        <w:t>、加强教育科研，</w:t>
      </w:r>
      <w:r>
        <w:rPr>
          <w:rFonts w:hint="eastAsia" w:ascii="Calibri" w:hAnsi="Calibri" w:cs="Calibri"/>
          <w:sz w:val="28"/>
          <w:szCs w:val="28"/>
          <w:lang w:eastAsia="zh-CN"/>
        </w:rPr>
        <w:t>推动</w:t>
      </w:r>
      <w:r>
        <w:rPr>
          <w:rFonts w:hint="eastAsia" w:ascii="Calibri" w:hAnsi="Calibri" w:cs="Calibri"/>
          <w:sz w:val="28"/>
          <w:szCs w:val="28"/>
        </w:rPr>
        <w:t>内涵发展</w:t>
      </w:r>
    </w:p>
    <w:p w14:paraId="53EFBF05">
      <w:pPr>
        <w:spacing w:line="500" w:lineRule="exact"/>
        <w:ind w:firstLine="560" w:firstLineChars="200"/>
        <w:rPr>
          <w:rFonts w:ascii="Calibri" w:hAnsi="Calibri" w:cs="Calibri"/>
          <w:sz w:val="28"/>
          <w:szCs w:val="28"/>
        </w:rPr>
      </w:pPr>
      <w:r>
        <w:rPr>
          <w:rFonts w:hint="eastAsia" w:ascii="Calibri" w:hAnsi="Calibri" w:cs="Calibri"/>
          <w:sz w:val="28"/>
          <w:szCs w:val="28"/>
        </w:rPr>
        <w:t>1、营造科研氛围，增强科研意识</w:t>
      </w:r>
    </w:p>
    <w:p w14:paraId="1B52A621">
      <w:pPr>
        <w:spacing w:line="500" w:lineRule="exact"/>
        <w:ind w:firstLine="560" w:firstLineChars="200"/>
        <w:rPr>
          <w:rFonts w:ascii="Calibri" w:hAnsi="Calibri" w:cs="Calibri"/>
          <w:sz w:val="28"/>
          <w:szCs w:val="28"/>
        </w:rPr>
      </w:pPr>
      <w:r>
        <w:rPr>
          <w:rFonts w:hint="eastAsia" w:ascii="Calibri" w:hAnsi="Calibri" w:cs="Calibri"/>
          <w:sz w:val="28"/>
          <w:szCs w:val="28"/>
        </w:rPr>
        <w:t>坚持走“科研兴教”之路，努力营造求真、务实、严谨的科研氛围。每一位教师要以研究者的眼光审视、反思、分析和解决自己在教育教学实践中遇到的问题，要把日常教学工作和教学研究融为一体。</w:t>
      </w:r>
    </w:p>
    <w:p w14:paraId="381762D7">
      <w:pPr>
        <w:spacing w:line="500" w:lineRule="exact"/>
        <w:ind w:firstLine="560" w:firstLineChars="200"/>
        <w:rPr>
          <w:rFonts w:ascii="Calibri" w:hAnsi="Calibri" w:cs="Calibri"/>
          <w:sz w:val="28"/>
          <w:szCs w:val="28"/>
        </w:rPr>
      </w:pPr>
      <w:r>
        <w:rPr>
          <w:rFonts w:hint="eastAsia" w:ascii="Calibri" w:hAnsi="Calibri" w:cs="Calibri"/>
          <w:sz w:val="28"/>
          <w:szCs w:val="28"/>
        </w:rPr>
        <w:t>2、加强科研学习，提升科研能力</w:t>
      </w:r>
    </w:p>
    <w:p w14:paraId="07B47E4E">
      <w:pPr>
        <w:autoSpaceDE w:val="0"/>
        <w:spacing w:line="480" w:lineRule="exact"/>
        <w:ind w:firstLine="560" w:firstLineChars="200"/>
        <w:rPr>
          <w:rFonts w:hint="eastAsia" w:ascii="Calibri" w:hAnsi="Calibri" w:cs="Calibri"/>
          <w:sz w:val="28"/>
          <w:szCs w:val="28"/>
          <w:lang w:val="en-US" w:eastAsia="zh-CN"/>
        </w:rPr>
      </w:pPr>
      <w:r>
        <w:rPr>
          <w:rFonts w:hint="eastAsia" w:ascii="Calibri" w:hAnsi="Calibri" w:cs="Calibri"/>
          <w:sz w:val="28"/>
          <w:szCs w:val="28"/>
        </w:rPr>
        <w:t>倡导教师阅读科研书籍，掌握基本的科研方法，并且把理论内化为理念，用理念指导教学实践和课题研究。选派教师外出培训与观摩，提高科研能力。</w:t>
      </w:r>
      <w:r>
        <w:rPr>
          <w:rFonts w:hint="eastAsia" w:ascii="Calibri" w:hAnsi="Calibri" w:cs="Calibri"/>
          <w:sz w:val="28"/>
          <w:szCs w:val="28"/>
          <w:lang w:eastAsia="zh-CN"/>
        </w:rPr>
        <w:t>本学期做好学校承担的</w:t>
      </w:r>
      <w:r>
        <w:rPr>
          <w:rFonts w:hint="eastAsia" w:ascii="Calibri" w:hAnsi="Calibri" w:cs="Calibri"/>
          <w:sz w:val="28"/>
          <w:szCs w:val="28"/>
          <w:lang w:val="en-US" w:eastAsia="zh-CN"/>
        </w:rPr>
        <w:t>区级一般课题《基于农村小学劳动教育校本课程开发与研究》结题工作。以此课题为起点，以研促教，砥砺前行，在此基础上，思考申报新课题。</w:t>
      </w:r>
    </w:p>
    <w:p w14:paraId="1739B1AE">
      <w:pPr>
        <w:spacing w:line="500" w:lineRule="exact"/>
        <w:ind w:firstLine="560" w:firstLineChars="200"/>
        <w:rPr>
          <w:rFonts w:ascii="Calibri" w:hAnsi="Calibri" w:cs="Calibri"/>
          <w:sz w:val="28"/>
          <w:szCs w:val="28"/>
        </w:rPr>
      </w:pPr>
      <w:r>
        <w:rPr>
          <w:rFonts w:hint="eastAsia" w:ascii="Calibri" w:hAnsi="Calibri" w:cs="Calibri"/>
          <w:sz w:val="28"/>
          <w:szCs w:val="28"/>
        </w:rPr>
        <w:t>六、狠抓体卫艺科工作，促进学生全面发展</w:t>
      </w:r>
    </w:p>
    <w:p w14:paraId="5E783988">
      <w:pPr>
        <w:spacing w:line="500" w:lineRule="exact"/>
        <w:ind w:firstLine="560" w:firstLineChars="200"/>
        <w:rPr>
          <w:rFonts w:ascii="Calibri" w:hAnsi="Calibri" w:cs="Calibri"/>
          <w:sz w:val="28"/>
          <w:szCs w:val="28"/>
        </w:rPr>
      </w:pPr>
      <w:r>
        <w:rPr>
          <w:rFonts w:hint="eastAsia" w:ascii="Calibri" w:hAnsi="Calibri" w:cs="Calibri"/>
          <w:sz w:val="28"/>
          <w:szCs w:val="28"/>
        </w:rPr>
        <w:t>1、牢记“健康第一”，促进学生身体健康</w:t>
      </w:r>
    </w:p>
    <w:p w14:paraId="6A1E69F4">
      <w:pPr>
        <w:spacing w:line="500" w:lineRule="exact"/>
        <w:ind w:firstLine="700" w:firstLineChars="250"/>
        <w:rPr>
          <w:rFonts w:ascii="Calibri" w:hAnsi="Calibri" w:cs="Calibri"/>
          <w:sz w:val="28"/>
          <w:szCs w:val="28"/>
        </w:rPr>
      </w:pPr>
      <w:r>
        <w:rPr>
          <w:rFonts w:hint="eastAsia" w:ascii="Calibri" w:hAnsi="Calibri" w:cs="Calibri"/>
          <w:sz w:val="28"/>
          <w:szCs w:val="28"/>
        </w:rPr>
        <w:t>学校将牢固树立“健康第一”理念，在时间和空间上保证学生“三课二操二活动”，“快乐半日活动”及“阳光体育活动”的开展，鼓励专任教师充分利用现有体育器材开展常规普及项目的训练，做到人人参与（特殊体质除外），确保学生全面健康发展。</w:t>
      </w:r>
    </w:p>
    <w:p w14:paraId="3E446AE2">
      <w:pPr>
        <w:spacing w:line="500" w:lineRule="exact"/>
        <w:ind w:firstLine="560" w:firstLineChars="200"/>
        <w:rPr>
          <w:rFonts w:ascii="Calibri" w:hAnsi="Calibri" w:cs="Calibri"/>
          <w:sz w:val="28"/>
          <w:szCs w:val="28"/>
        </w:rPr>
      </w:pPr>
      <w:r>
        <w:rPr>
          <w:rFonts w:hint="eastAsia" w:ascii="Calibri" w:hAnsi="Calibri" w:cs="Calibri"/>
          <w:sz w:val="28"/>
          <w:szCs w:val="28"/>
        </w:rPr>
        <w:t>2、重视卫生工作，保障学生健康权益</w:t>
      </w:r>
    </w:p>
    <w:p w14:paraId="25877410">
      <w:pPr>
        <w:spacing w:line="500" w:lineRule="exact"/>
        <w:ind w:firstLine="560" w:firstLineChars="200"/>
        <w:rPr>
          <w:rFonts w:ascii="Calibri" w:hAnsi="Calibri" w:cs="Calibri"/>
          <w:sz w:val="28"/>
          <w:szCs w:val="28"/>
        </w:rPr>
      </w:pPr>
      <w:r>
        <w:rPr>
          <w:rFonts w:hint="eastAsia" w:ascii="Calibri" w:hAnsi="Calibri" w:cs="Calibri"/>
          <w:sz w:val="28"/>
          <w:szCs w:val="28"/>
        </w:rPr>
        <w:t>坚持做好每天的晨检工作，完善学校卫生室管理水平，重视学校食品安全和积极防治流行性疾病的发生，做好学校禁烟工作，加强学生饮用水管理，重视日常卫生工作的检查，有效保障学生健康权益。</w:t>
      </w:r>
    </w:p>
    <w:p w14:paraId="77B160F8">
      <w:pPr>
        <w:spacing w:line="500" w:lineRule="exact"/>
        <w:ind w:firstLine="560" w:firstLineChars="200"/>
        <w:rPr>
          <w:rFonts w:ascii="Calibri" w:hAnsi="Calibri" w:cs="Calibri"/>
          <w:sz w:val="28"/>
          <w:szCs w:val="28"/>
        </w:rPr>
      </w:pPr>
      <w:r>
        <w:rPr>
          <w:rFonts w:hint="eastAsia" w:ascii="Calibri" w:hAnsi="Calibri" w:cs="Calibri"/>
          <w:sz w:val="28"/>
          <w:szCs w:val="28"/>
        </w:rPr>
        <w:t>3、重视艺术教育，提升学生艺术水准</w:t>
      </w:r>
    </w:p>
    <w:p w14:paraId="5371F739">
      <w:pPr>
        <w:spacing w:line="500" w:lineRule="exact"/>
        <w:ind w:firstLine="560" w:firstLineChars="200"/>
        <w:rPr>
          <w:rFonts w:ascii="Calibri" w:hAnsi="Calibri" w:cs="Calibri"/>
          <w:sz w:val="28"/>
          <w:szCs w:val="28"/>
        </w:rPr>
      </w:pPr>
      <w:r>
        <w:rPr>
          <w:rFonts w:hint="eastAsia" w:ascii="Calibri" w:hAnsi="Calibri" w:cs="Calibri"/>
          <w:sz w:val="28"/>
          <w:szCs w:val="28"/>
        </w:rPr>
        <w:t>学校紧缺艺术教师，但因校制宜，积极为鼓励兼职教师认真、尽力上好兼任的艺术课程。组织学生观摩儿童剧等，提高艺术欣赏力。鼓励教师开设艺术类社团，推动学校艺术教育的普及。</w:t>
      </w:r>
    </w:p>
    <w:p w14:paraId="6346CC8E">
      <w:pPr>
        <w:spacing w:line="500" w:lineRule="exact"/>
        <w:ind w:firstLine="560" w:firstLineChars="200"/>
        <w:rPr>
          <w:rFonts w:ascii="Calibri" w:hAnsi="Calibri" w:cs="Calibri"/>
          <w:sz w:val="28"/>
          <w:szCs w:val="28"/>
        </w:rPr>
      </w:pPr>
      <w:r>
        <w:rPr>
          <w:rFonts w:hint="eastAsia" w:ascii="Calibri" w:hAnsi="Calibri" w:cs="Calibri"/>
          <w:sz w:val="28"/>
          <w:szCs w:val="28"/>
        </w:rPr>
        <w:t>4、扎实社团活动，提升学生综合素养</w:t>
      </w:r>
    </w:p>
    <w:p w14:paraId="27159293">
      <w:pPr>
        <w:spacing w:line="500" w:lineRule="exact"/>
        <w:ind w:firstLine="560" w:firstLineChars="200"/>
        <w:rPr>
          <w:rFonts w:ascii="Calibri" w:hAnsi="Calibri" w:cs="Calibri"/>
          <w:sz w:val="28"/>
          <w:szCs w:val="28"/>
        </w:rPr>
      </w:pPr>
      <w:r>
        <w:rPr>
          <w:rFonts w:hint="eastAsia" w:ascii="Calibri" w:hAnsi="Calibri" w:cs="Calibri"/>
          <w:sz w:val="28"/>
          <w:szCs w:val="28"/>
        </w:rPr>
        <w:t>学校</w:t>
      </w:r>
      <w:r>
        <w:rPr>
          <w:rFonts w:hint="eastAsia" w:ascii="Calibri" w:hAnsi="Calibri" w:cs="Calibri"/>
          <w:sz w:val="28"/>
          <w:szCs w:val="28"/>
          <w:lang w:eastAsia="zh-CN"/>
        </w:rPr>
        <w:t>要把做好课后服务工作作为五育并举的一项重要抓手。</w:t>
      </w:r>
      <w:r>
        <w:rPr>
          <w:rFonts w:hint="eastAsia" w:ascii="Calibri" w:hAnsi="Calibri" w:cs="Calibri"/>
          <w:sz w:val="28"/>
          <w:szCs w:val="28"/>
        </w:rPr>
        <w:t>把每周</w:t>
      </w:r>
      <w:r>
        <w:rPr>
          <w:rFonts w:hint="eastAsia" w:ascii="Calibri" w:hAnsi="Calibri" w:cs="Calibri"/>
          <w:sz w:val="28"/>
          <w:szCs w:val="28"/>
          <w:lang w:eastAsia="zh-CN"/>
        </w:rPr>
        <w:t>一</w:t>
      </w:r>
      <w:r>
        <w:rPr>
          <w:rFonts w:hint="eastAsia" w:ascii="Calibri" w:hAnsi="Calibri" w:cs="Calibri"/>
          <w:sz w:val="28"/>
          <w:szCs w:val="28"/>
        </w:rPr>
        <w:t>的下午作为“快乐活动日”，</w:t>
      </w:r>
      <w:r>
        <w:rPr>
          <w:rFonts w:hint="eastAsia" w:ascii="Calibri" w:hAnsi="Calibri" w:cs="Calibri"/>
          <w:sz w:val="28"/>
          <w:szCs w:val="28"/>
          <w:lang w:eastAsia="zh-CN"/>
        </w:rPr>
        <w:t>把课后服务贯穿整个教育教学过程。</w:t>
      </w:r>
      <w:r>
        <w:rPr>
          <w:rFonts w:hint="eastAsia" w:ascii="Calibri" w:hAnsi="Calibri" w:cs="Calibri"/>
          <w:sz w:val="28"/>
          <w:szCs w:val="28"/>
        </w:rPr>
        <w:t>除</w:t>
      </w:r>
      <w:r>
        <w:rPr>
          <w:rFonts w:hint="eastAsia" w:ascii="Calibri" w:hAnsi="Calibri" w:cs="Calibri"/>
          <w:sz w:val="28"/>
          <w:szCs w:val="28"/>
          <w:lang w:eastAsia="zh-CN"/>
        </w:rPr>
        <w:t>教师开设各类兴趣社团外，</w:t>
      </w:r>
      <w:r>
        <w:rPr>
          <w:rFonts w:hint="eastAsia" w:ascii="Calibri" w:hAnsi="Calibri" w:cs="Calibri"/>
          <w:sz w:val="28"/>
          <w:szCs w:val="28"/>
        </w:rPr>
        <w:t>安排探究、体锻等课程外，</w:t>
      </w:r>
      <w:r>
        <w:rPr>
          <w:rFonts w:hint="eastAsia" w:ascii="Calibri" w:hAnsi="Calibri" w:cs="Calibri"/>
          <w:sz w:val="28"/>
          <w:szCs w:val="28"/>
          <w:lang w:eastAsia="zh-CN"/>
        </w:rPr>
        <w:t>依托区局层面、建平教育集团层面、学区层面的课程资源优势，</w:t>
      </w:r>
      <w:r>
        <w:rPr>
          <w:rFonts w:hint="eastAsia" w:ascii="Calibri" w:hAnsi="Calibri" w:cs="Calibri"/>
          <w:sz w:val="28"/>
          <w:szCs w:val="28"/>
        </w:rPr>
        <w:t>开设学生喜闻乐见的</w:t>
      </w:r>
      <w:r>
        <w:rPr>
          <w:rFonts w:hint="eastAsia" w:ascii="Calibri" w:hAnsi="Calibri" w:cs="Calibri"/>
          <w:sz w:val="28"/>
          <w:szCs w:val="28"/>
          <w:lang w:eastAsia="zh-CN"/>
        </w:rPr>
        <w:t>科创类、探究类、文体类等</w:t>
      </w:r>
      <w:r>
        <w:rPr>
          <w:rFonts w:hint="eastAsia" w:ascii="Calibri" w:hAnsi="Calibri" w:cs="Calibri"/>
          <w:sz w:val="28"/>
          <w:szCs w:val="28"/>
        </w:rPr>
        <w:t>社团活动。通过社团，培养学生的健康的兴趣爱好，为学生综合素养的提升奠定扎实的基础。</w:t>
      </w:r>
    </w:p>
    <w:p w14:paraId="79357C0D">
      <w:pPr>
        <w:spacing w:line="500" w:lineRule="exact"/>
        <w:ind w:firstLine="560" w:firstLineChars="200"/>
        <w:rPr>
          <w:rFonts w:ascii="Calibri" w:hAnsi="Calibri" w:cs="Calibri"/>
          <w:sz w:val="28"/>
          <w:szCs w:val="28"/>
        </w:rPr>
      </w:pPr>
      <w:r>
        <w:rPr>
          <w:rFonts w:hint="eastAsia" w:ascii="Calibri" w:hAnsi="Calibri" w:cs="Calibri"/>
          <w:sz w:val="28"/>
          <w:szCs w:val="28"/>
        </w:rPr>
        <w:t>5、</w:t>
      </w:r>
      <w:r>
        <w:rPr>
          <w:rFonts w:hint="eastAsia" w:ascii="Calibri" w:hAnsi="Calibri" w:cs="Calibri"/>
          <w:sz w:val="28"/>
          <w:szCs w:val="28"/>
          <w:lang w:eastAsia="zh-CN"/>
        </w:rPr>
        <w:t>做好</w:t>
      </w:r>
      <w:r>
        <w:rPr>
          <w:rFonts w:hint="eastAsia" w:ascii="Calibri" w:hAnsi="Calibri" w:cs="Calibri"/>
          <w:sz w:val="28"/>
          <w:szCs w:val="28"/>
        </w:rPr>
        <w:t>推普工作，感受祖国语言魅力</w:t>
      </w:r>
    </w:p>
    <w:p w14:paraId="37031AE4">
      <w:pPr>
        <w:spacing w:line="500" w:lineRule="exact"/>
        <w:ind w:firstLine="560" w:firstLineChars="200"/>
        <w:rPr>
          <w:rFonts w:ascii="Calibri" w:hAnsi="Calibri" w:cs="Calibri"/>
          <w:sz w:val="28"/>
          <w:szCs w:val="28"/>
        </w:rPr>
      </w:pPr>
      <w:r>
        <w:rPr>
          <w:rFonts w:hint="eastAsia" w:ascii="Calibri" w:hAnsi="Calibri" w:cs="Calibri"/>
          <w:sz w:val="28"/>
          <w:szCs w:val="28"/>
        </w:rPr>
        <w:t>以全国普通话宣传周为契机，开展形式多样、内容丰富的宣传、实践活动，增强学生说普通话、学规范字的自觉性，感受祖国语言文字的魅力。</w:t>
      </w:r>
    </w:p>
    <w:p w14:paraId="5F470A16">
      <w:pPr>
        <w:spacing w:line="500" w:lineRule="exact"/>
        <w:ind w:firstLine="560" w:firstLineChars="200"/>
        <w:rPr>
          <w:rFonts w:hint="eastAsia" w:ascii="Calibri" w:hAnsi="Calibri" w:cs="Calibri" w:eastAsiaTheme="minorEastAsia"/>
          <w:sz w:val="28"/>
          <w:szCs w:val="28"/>
          <w:lang w:eastAsia="zh-CN"/>
        </w:rPr>
      </w:pPr>
      <w:r>
        <w:rPr>
          <w:rFonts w:hint="eastAsia" w:ascii="Calibri" w:hAnsi="Calibri" w:cs="Calibri"/>
          <w:sz w:val="28"/>
          <w:szCs w:val="28"/>
        </w:rPr>
        <w:t>6、</w:t>
      </w:r>
      <w:r>
        <w:rPr>
          <w:rFonts w:hint="eastAsia" w:ascii="Calibri" w:hAnsi="Calibri" w:cs="Calibri"/>
          <w:sz w:val="28"/>
          <w:szCs w:val="28"/>
          <w:lang w:eastAsia="zh-CN"/>
        </w:rPr>
        <w:t>开展</w:t>
      </w:r>
      <w:r>
        <w:rPr>
          <w:rFonts w:hint="eastAsia" w:ascii="Calibri" w:hAnsi="Calibri" w:cs="Calibri"/>
          <w:sz w:val="28"/>
          <w:szCs w:val="28"/>
        </w:rPr>
        <w:t>读书节活动，</w:t>
      </w:r>
      <w:r>
        <w:rPr>
          <w:rFonts w:hint="eastAsia" w:ascii="Calibri" w:hAnsi="Calibri" w:cs="Calibri"/>
          <w:sz w:val="28"/>
          <w:szCs w:val="28"/>
          <w:lang w:eastAsia="zh-CN"/>
        </w:rPr>
        <w:t>提升学生阅读水平</w:t>
      </w:r>
    </w:p>
    <w:p w14:paraId="1D5E0FB9">
      <w:pPr>
        <w:spacing w:line="500" w:lineRule="exact"/>
        <w:ind w:firstLine="560" w:firstLineChars="200"/>
        <w:rPr>
          <w:rFonts w:hint="eastAsia" w:ascii="Calibri" w:hAnsi="Calibri" w:cs="Calibri"/>
          <w:sz w:val="28"/>
          <w:szCs w:val="28"/>
        </w:rPr>
      </w:pPr>
      <w:r>
        <w:rPr>
          <w:rFonts w:hint="eastAsia" w:ascii="Calibri" w:hAnsi="Calibri" w:cs="Calibri"/>
          <w:sz w:val="28"/>
          <w:szCs w:val="28"/>
        </w:rPr>
        <w:t>读书会让学生思维开阔，学习充满激情，生活变得充实，精神生活丰盈。学校努力办好第</w:t>
      </w:r>
      <w:r>
        <w:rPr>
          <w:rFonts w:hint="eastAsia" w:ascii="Calibri" w:hAnsi="Calibri" w:cs="Calibri"/>
          <w:sz w:val="28"/>
          <w:szCs w:val="28"/>
          <w:lang w:eastAsia="zh-CN"/>
        </w:rPr>
        <w:t>九</w:t>
      </w:r>
      <w:r>
        <w:rPr>
          <w:rFonts w:hint="eastAsia" w:ascii="Calibri" w:hAnsi="Calibri" w:cs="Calibri"/>
          <w:sz w:val="28"/>
          <w:szCs w:val="28"/>
        </w:rPr>
        <w:t>届校级读书节，通过形式多样的阅读、比赛，引导学生读好书，好读书，培养良好、自觉地读书习惯，让好书陪伴学生。</w:t>
      </w:r>
    </w:p>
    <w:p w14:paraId="3CD7160B">
      <w:pPr>
        <w:spacing w:line="500" w:lineRule="exact"/>
        <w:ind w:firstLine="560" w:firstLineChars="200"/>
        <w:rPr>
          <w:rFonts w:hint="default" w:ascii="Calibri" w:hAnsi="Calibri" w:cs="Calibri" w:eastAsiaTheme="minorEastAsia"/>
          <w:color w:val="auto"/>
          <w:sz w:val="28"/>
          <w:szCs w:val="28"/>
          <w:lang w:val="en-US" w:eastAsia="zh-CN"/>
        </w:rPr>
      </w:pPr>
      <w:r>
        <w:rPr>
          <w:rFonts w:hint="eastAsia" w:ascii="Calibri" w:hAnsi="Calibri" w:cs="Calibri"/>
          <w:sz w:val="28"/>
          <w:szCs w:val="28"/>
          <w:lang w:val="en-US" w:eastAsia="zh-CN"/>
        </w:rPr>
        <w:t>7、</w:t>
      </w:r>
      <w:r>
        <w:rPr>
          <w:rFonts w:hint="eastAsia" w:ascii="Calibri" w:hAnsi="Calibri" w:cs="Calibri"/>
          <w:color w:val="auto"/>
          <w:sz w:val="28"/>
          <w:szCs w:val="28"/>
          <w:lang w:val="en-US" w:eastAsia="zh-CN"/>
        </w:rPr>
        <w:t>认真做好特教班教学管理工作，积极开展普通融合教育，关注学生心理，加强个训，分层教学，强化基本技能训练，促进学生的健康成长。</w:t>
      </w:r>
    </w:p>
    <w:p w14:paraId="22C4D8A7">
      <w:pPr>
        <w:pStyle w:val="6"/>
        <w:rPr>
          <w:rFonts w:hint="default" w:eastAsiaTheme="minorEastAsia"/>
          <w:lang w:val="en-US" w:eastAsia="zh-CN"/>
        </w:rPr>
      </w:pPr>
    </w:p>
    <w:p w14:paraId="6797B8BB">
      <w:pPr>
        <w:spacing w:line="500" w:lineRule="exact"/>
        <w:ind w:firstLine="560" w:firstLineChars="200"/>
        <w:rPr>
          <w:rFonts w:ascii="Calibri" w:hAnsi="Calibri" w:cs="Calibri"/>
          <w:sz w:val="28"/>
          <w:szCs w:val="28"/>
        </w:rPr>
      </w:pPr>
      <w:r>
        <w:rPr>
          <w:rFonts w:hint="eastAsia" w:ascii="Calibri" w:hAnsi="Calibri" w:cs="Calibri"/>
          <w:sz w:val="28"/>
          <w:szCs w:val="28"/>
        </w:rPr>
        <w:t>期待</w:t>
      </w:r>
      <w:r>
        <w:rPr>
          <w:rFonts w:hint="eastAsia" w:ascii="Calibri" w:hAnsi="Calibri" w:cs="Calibri"/>
          <w:sz w:val="28"/>
          <w:szCs w:val="28"/>
          <w:lang w:eastAsia="zh-CN"/>
        </w:rPr>
        <w:t>在区教育局的正确领导下，在建平教育集团的大力指导下，</w:t>
      </w:r>
      <w:r>
        <w:rPr>
          <w:rFonts w:hint="eastAsia" w:ascii="Calibri" w:hAnsi="Calibri" w:cs="Calibri"/>
          <w:sz w:val="28"/>
          <w:szCs w:val="28"/>
        </w:rPr>
        <w:t>通过全校上下的</w:t>
      </w:r>
      <w:r>
        <w:rPr>
          <w:rFonts w:hint="eastAsia" w:ascii="Calibri" w:hAnsi="Calibri" w:cs="Calibri"/>
          <w:sz w:val="28"/>
          <w:szCs w:val="28"/>
          <w:lang w:eastAsia="zh-CN"/>
        </w:rPr>
        <w:t>众志诚成的</w:t>
      </w:r>
      <w:r>
        <w:rPr>
          <w:rFonts w:hint="eastAsia" w:ascii="Calibri" w:hAnsi="Calibri" w:cs="Calibri"/>
          <w:sz w:val="28"/>
          <w:szCs w:val="28"/>
        </w:rPr>
        <w:t>努力，</w:t>
      </w:r>
      <w:r>
        <w:rPr>
          <w:rFonts w:hint="eastAsia" w:ascii="Calibri" w:hAnsi="Calibri" w:cs="Calibri"/>
          <w:sz w:val="28"/>
          <w:szCs w:val="28"/>
          <w:lang w:eastAsia="zh-CN"/>
        </w:rPr>
        <w:t>在</w:t>
      </w:r>
      <w:r>
        <w:rPr>
          <w:rFonts w:hint="eastAsia" w:ascii="Calibri" w:hAnsi="Calibri" w:cs="Calibri"/>
          <w:sz w:val="28"/>
          <w:szCs w:val="28"/>
        </w:rPr>
        <w:t>促进师生健康发展，</w:t>
      </w:r>
      <w:r>
        <w:rPr>
          <w:rFonts w:hint="eastAsia" w:ascii="Calibri" w:hAnsi="Calibri" w:cs="Calibri"/>
          <w:sz w:val="28"/>
          <w:szCs w:val="28"/>
          <w:lang w:eastAsia="zh-CN"/>
        </w:rPr>
        <w:t>努力</w:t>
      </w:r>
      <w:r>
        <w:rPr>
          <w:rFonts w:hint="eastAsia" w:ascii="Calibri" w:hAnsi="Calibri" w:cs="Calibri"/>
          <w:sz w:val="28"/>
          <w:szCs w:val="28"/>
        </w:rPr>
        <w:t>办家门口</w:t>
      </w:r>
      <w:r>
        <w:rPr>
          <w:rFonts w:hint="eastAsia" w:ascii="Calibri" w:hAnsi="Calibri" w:cs="Calibri"/>
          <w:sz w:val="28"/>
          <w:szCs w:val="28"/>
          <w:lang w:eastAsia="zh-CN"/>
        </w:rPr>
        <w:t>老百姓</w:t>
      </w:r>
      <w:r>
        <w:rPr>
          <w:rFonts w:hint="eastAsia" w:ascii="Calibri" w:hAnsi="Calibri" w:cs="Calibri"/>
          <w:sz w:val="28"/>
          <w:szCs w:val="28"/>
        </w:rPr>
        <w:t>满意的学校</w:t>
      </w:r>
      <w:r>
        <w:rPr>
          <w:rFonts w:hint="eastAsia" w:ascii="Calibri" w:hAnsi="Calibri" w:cs="Calibri"/>
          <w:sz w:val="28"/>
          <w:szCs w:val="28"/>
          <w:lang w:eastAsia="zh-CN"/>
        </w:rPr>
        <w:t>方面作出积极的贡献</w:t>
      </w:r>
      <w:r>
        <w:rPr>
          <w:rFonts w:hint="eastAsia" w:ascii="Calibri" w:hAnsi="Calibri" w:cs="Calibri"/>
          <w:sz w:val="28"/>
          <w:szCs w:val="28"/>
        </w:rPr>
        <w:t>！</w:t>
      </w:r>
    </w:p>
    <w:p w14:paraId="616FB149">
      <w:pPr>
        <w:spacing w:line="500" w:lineRule="exact"/>
        <w:ind w:firstLine="560" w:firstLineChars="200"/>
        <w:rPr>
          <w:rFonts w:ascii="Calibri" w:hAnsi="Calibri" w:cs="Calibri"/>
          <w:sz w:val="28"/>
          <w:szCs w:val="28"/>
        </w:rPr>
      </w:pPr>
    </w:p>
    <w:p w14:paraId="083CB256">
      <w:pPr>
        <w:spacing w:line="500" w:lineRule="exact"/>
        <w:ind w:firstLine="6720" w:firstLineChars="2400"/>
        <w:rPr>
          <w:rFonts w:ascii="Calibri" w:hAnsi="Calibri" w:cs="Calibri"/>
          <w:sz w:val="28"/>
          <w:szCs w:val="28"/>
        </w:rPr>
      </w:pPr>
      <w:bookmarkStart w:id="0" w:name="_GoBack"/>
      <w:bookmarkEnd w:id="0"/>
    </w:p>
    <w:p w14:paraId="7CDAC6DE">
      <w:pPr>
        <w:spacing w:line="500" w:lineRule="exact"/>
        <w:ind w:firstLine="6720" w:firstLineChars="2400"/>
        <w:rPr>
          <w:rFonts w:ascii="Calibri" w:hAnsi="Calibri" w:cs="Calibri"/>
          <w:sz w:val="28"/>
          <w:szCs w:val="28"/>
        </w:rPr>
      </w:pPr>
      <w:r>
        <w:rPr>
          <w:rFonts w:hint="eastAsia" w:ascii="Calibri" w:hAnsi="Calibri" w:cs="Calibri"/>
          <w:sz w:val="28"/>
          <w:szCs w:val="28"/>
        </w:rPr>
        <w:t>202</w:t>
      </w:r>
      <w:r>
        <w:rPr>
          <w:rFonts w:hint="eastAsia" w:ascii="Calibri" w:hAnsi="Calibri" w:cs="Calibri"/>
          <w:sz w:val="28"/>
          <w:szCs w:val="28"/>
          <w:lang w:val="en-US" w:eastAsia="zh-CN"/>
        </w:rPr>
        <w:t>5</w:t>
      </w:r>
      <w:r>
        <w:rPr>
          <w:rFonts w:hint="eastAsia" w:ascii="Calibri" w:hAnsi="Calibri" w:cs="Calibri"/>
          <w:sz w:val="28"/>
          <w:szCs w:val="28"/>
        </w:rPr>
        <w:t>年</w:t>
      </w:r>
      <w:r>
        <w:rPr>
          <w:rFonts w:hint="eastAsia" w:ascii="Calibri" w:hAnsi="Calibri" w:cs="Calibri"/>
          <w:sz w:val="28"/>
          <w:szCs w:val="28"/>
          <w:lang w:val="en-US" w:eastAsia="zh-CN"/>
        </w:rPr>
        <w:t>2</w:t>
      </w:r>
      <w:r>
        <w:rPr>
          <w:rFonts w:hint="eastAsia" w:ascii="Calibri" w:hAnsi="Calibri" w:cs="Calibri"/>
          <w:sz w:val="28"/>
          <w:szCs w:val="28"/>
        </w:rPr>
        <w:t>月</w:t>
      </w:r>
    </w:p>
    <w:p w14:paraId="380E2F71">
      <w:pPr>
        <w:spacing w:line="500" w:lineRule="exact"/>
        <w:ind w:firstLine="560" w:firstLineChars="200"/>
        <w:rPr>
          <w:rFonts w:ascii="Calibri" w:hAnsi="Calibri" w:cs="Calibri"/>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455"/>
    </w:sdtPr>
    <w:sdtContent>
      <w:p w14:paraId="361D1C60">
        <w:pPr>
          <w:pStyle w:val="6"/>
          <w:jc w:val="right"/>
        </w:pPr>
        <w:r>
          <w:fldChar w:fldCharType="begin"/>
        </w:r>
        <w:r>
          <w:instrText xml:space="preserve"> PAGE   \* MERGEFORMAT </w:instrText>
        </w:r>
        <w:r>
          <w:fldChar w:fldCharType="separate"/>
        </w:r>
        <w:r>
          <w:rPr>
            <w:lang w:val="zh-CN"/>
          </w:rPr>
          <w:t>6</w:t>
        </w:r>
        <w:r>
          <w:rPr>
            <w:lang w:val="zh-CN"/>
          </w:rPr>
          <w:fldChar w:fldCharType="end"/>
        </w:r>
      </w:p>
    </w:sdtContent>
  </w:sdt>
  <w:p w14:paraId="68FB4B1B">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0NDQ1YjJjMzc2ODIzNDRkMDkwNzA3ZjFkM2YzZWYifQ=="/>
    <w:docVar w:name="KSO_WPS_MARK_KEY" w:val="c2f12a09-576b-4045-8843-e9a498d2e1f2"/>
  </w:docVars>
  <w:rsids>
    <w:rsidRoot w:val="001A14E3"/>
    <w:rsid w:val="00053DD6"/>
    <w:rsid w:val="0008503F"/>
    <w:rsid w:val="0008602C"/>
    <w:rsid w:val="001468E1"/>
    <w:rsid w:val="0015675E"/>
    <w:rsid w:val="0019455F"/>
    <w:rsid w:val="00196411"/>
    <w:rsid w:val="00196BEA"/>
    <w:rsid w:val="001A14E3"/>
    <w:rsid w:val="001B3870"/>
    <w:rsid w:val="001B4E23"/>
    <w:rsid w:val="001B571B"/>
    <w:rsid w:val="00221471"/>
    <w:rsid w:val="00230B57"/>
    <w:rsid w:val="002403DD"/>
    <w:rsid w:val="002808D6"/>
    <w:rsid w:val="002E4D6E"/>
    <w:rsid w:val="002F64A9"/>
    <w:rsid w:val="00306441"/>
    <w:rsid w:val="00344178"/>
    <w:rsid w:val="003644E4"/>
    <w:rsid w:val="00385153"/>
    <w:rsid w:val="003933E1"/>
    <w:rsid w:val="003A2B50"/>
    <w:rsid w:val="003B3262"/>
    <w:rsid w:val="003C38B1"/>
    <w:rsid w:val="00415692"/>
    <w:rsid w:val="00432731"/>
    <w:rsid w:val="00432A1B"/>
    <w:rsid w:val="00444750"/>
    <w:rsid w:val="0049162E"/>
    <w:rsid w:val="004920AC"/>
    <w:rsid w:val="00494AA3"/>
    <w:rsid w:val="004D0ADF"/>
    <w:rsid w:val="004E7994"/>
    <w:rsid w:val="004F6279"/>
    <w:rsid w:val="00531C9E"/>
    <w:rsid w:val="00545C93"/>
    <w:rsid w:val="00551339"/>
    <w:rsid w:val="005C35AC"/>
    <w:rsid w:val="005D7FB5"/>
    <w:rsid w:val="006A4B63"/>
    <w:rsid w:val="006E161B"/>
    <w:rsid w:val="006E281E"/>
    <w:rsid w:val="00712BC5"/>
    <w:rsid w:val="007173AC"/>
    <w:rsid w:val="00722186"/>
    <w:rsid w:val="007357A2"/>
    <w:rsid w:val="007522FC"/>
    <w:rsid w:val="007D3135"/>
    <w:rsid w:val="0081235A"/>
    <w:rsid w:val="008213D6"/>
    <w:rsid w:val="008302AE"/>
    <w:rsid w:val="00880614"/>
    <w:rsid w:val="00882122"/>
    <w:rsid w:val="00887298"/>
    <w:rsid w:val="008A0A47"/>
    <w:rsid w:val="008A5DA9"/>
    <w:rsid w:val="008B6EC5"/>
    <w:rsid w:val="008E4A25"/>
    <w:rsid w:val="008F2721"/>
    <w:rsid w:val="00911865"/>
    <w:rsid w:val="00916ADE"/>
    <w:rsid w:val="00923693"/>
    <w:rsid w:val="00943450"/>
    <w:rsid w:val="00963252"/>
    <w:rsid w:val="009A142E"/>
    <w:rsid w:val="009E3151"/>
    <w:rsid w:val="00A15F0F"/>
    <w:rsid w:val="00A33691"/>
    <w:rsid w:val="00A35D48"/>
    <w:rsid w:val="00A552DB"/>
    <w:rsid w:val="00A62441"/>
    <w:rsid w:val="00AC6BC6"/>
    <w:rsid w:val="00AD435D"/>
    <w:rsid w:val="00AD6012"/>
    <w:rsid w:val="00AF1D7D"/>
    <w:rsid w:val="00B32030"/>
    <w:rsid w:val="00B44100"/>
    <w:rsid w:val="00B64AD6"/>
    <w:rsid w:val="00B75ACB"/>
    <w:rsid w:val="00B76292"/>
    <w:rsid w:val="00B76C4D"/>
    <w:rsid w:val="00BA048D"/>
    <w:rsid w:val="00BB5FE8"/>
    <w:rsid w:val="00BF6184"/>
    <w:rsid w:val="00C1284F"/>
    <w:rsid w:val="00C622ED"/>
    <w:rsid w:val="00C9021E"/>
    <w:rsid w:val="00D679A3"/>
    <w:rsid w:val="00D8392E"/>
    <w:rsid w:val="00E33D77"/>
    <w:rsid w:val="00E34702"/>
    <w:rsid w:val="00E5472F"/>
    <w:rsid w:val="00EB2199"/>
    <w:rsid w:val="00EC71E0"/>
    <w:rsid w:val="00ED23E1"/>
    <w:rsid w:val="00EF4352"/>
    <w:rsid w:val="00EF7C90"/>
    <w:rsid w:val="00F53956"/>
    <w:rsid w:val="00F7292E"/>
    <w:rsid w:val="00F760A3"/>
    <w:rsid w:val="00FA7F64"/>
    <w:rsid w:val="00FB052D"/>
    <w:rsid w:val="00FD6D47"/>
    <w:rsid w:val="00FE4144"/>
    <w:rsid w:val="04DA1AD5"/>
    <w:rsid w:val="098F524C"/>
    <w:rsid w:val="0A807B7C"/>
    <w:rsid w:val="0AD76FA7"/>
    <w:rsid w:val="0C0E3B89"/>
    <w:rsid w:val="0D2C3471"/>
    <w:rsid w:val="11CA2F15"/>
    <w:rsid w:val="126A2BD1"/>
    <w:rsid w:val="16C040BD"/>
    <w:rsid w:val="174C7257"/>
    <w:rsid w:val="18C02612"/>
    <w:rsid w:val="197930F7"/>
    <w:rsid w:val="1C0E74BF"/>
    <w:rsid w:val="1C2322C6"/>
    <w:rsid w:val="1C89278D"/>
    <w:rsid w:val="20F91A38"/>
    <w:rsid w:val="21241AB1"/>
    <w:rsid w:val="212478B6"/>
    <w:rsid w:val="23113626"/>
    <w:rsid w:val="238143D2"/>
    <w:rsid w:val="24033EC4"/>
    <w:rsid w:val="277225D8"/>
    <w:rsid w:val="28321BB3"/>
    <w:rsid w:val="2998199C"/>
    <w:rsid w:val="2C173EC5"/>
    <w:rsid w:val="2ED043BA"/>
    <w:rsid w:val="30991CC7"/>
    <w:rsid w:val="309D1AF5"/>
    <w:rsid w:val="324F55F2"/>
    <w:rsid w:val="325356E2"/>
    <w:rsid w:val="345B298E"/>
    <w:rsid w:val="37875A6D"/>
    <w:rsid w:val="3D4A2846"/>
    <w:rsid w:val="3E5720B6"/>
    <w:rsid w:val="465B3BB6"/>
    <w:rsid w:val="46BF4086"/>
    <w:rsid w:val="48356258"/>
    <w:rsid w:val="49A3698E"/>
    <w:rsid w:val="4A1C369B"/>
    <w:rsid w:val="5073235F"/>
    <w:rsid w:val="526D1E80"/>
    <w:rsid w:val="52A709B6"/>
    <w:rsid w:val="5CA84C58"/>
    <w:rsid w:val="5F050D6A"/>
    <w:rsid w:val="620A72C6"/>
    <w:rsid w:val="6336145B"/>
    <w:rsid w:val="63C67883"/>
    <w:rsid w:val="63DA5B5B"/>
    <w:rsid w:val="6493060B"/>
    <w:rsid w:val="66EB2F59"/>
    <w:rsid w:val="67331F84"/>
    <w:rsid w:val="6E014A4F"/>
    <w:rsid w:val="6E345492"/>
    <w:rsid w:val="70AE0BCF"/>
    <w:rsid w:val="71331941"/>
    <w:rsid w:val="7331725D"/>
    <w:rsid w:val="73B56B05"/>
    <w:rsid w:val="784A5222"/>
    <w:rsid w:val="78764223"/>
    <w:rsid w:val="799A401F"/>
    <w:rsid w:val="7B7B5E92"/>
    <w:rsid w:val="7D215B93"/>
    <w:rsid w:val="7EDB717D"/>
    <w:rsid w:val="7FC066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公1"/>
    <w:basedOn w:val="3"/>
    <w:next w:val="4"/>
    <w:qFormat/>
    <w:uiPriority w:val="0"/>
    <w:pPr>
      <w:ind w:firstLine="200" w:firstLineChars="200"/>
    </w:pPr>
    <w:rPr>
      <w:color w:val="000000"/>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er"/>
    <w:basedOn w:val="1"/>
    <w:next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Plain Text"/>
    <w:basedOn w:val="1"/>
    <w:unhideWhenUsed/>
    <w:qFormat/>
    <w:uiPriority w:val="0"/>
    <w:rPr>
      <w:rFonts w:ascii="宋体" w:hAnsi="Courier New"/>
      <w:szCs w:val="20"/>
    </w:rPr>
  </w:style>
  <w:style w:type="paragraph" w:styleId="6">
    <w:name w:val="footer"/>
    <w:basedOn w:val="1"/>
    <w:link w:val="10"/>
    <w:unhideWhenUsed/>
    <w:qFormat/>
    <w:uiPriority w:val="99"/>
    <w:pPr>
      <w:tabs>
        <w:tab w:val="center" w:pos="4153"/>
        <w:tab w:val="right" w:pos="8306"/>
      </w:tabs>
      <w:snapToGrid w:val="0"/>
      <w:jc w:val="left"/>
    </w:pPr>
    <w:rPr>
      <w:sz w:val="18"/>
      <w:szCs w:val="18"/>
    </w:rPr>
  </w:style>
  <w:style w:type="character" w:customStyle="1" w:styleId="9">
    <w:name w:val="页眉 Char"/>
    <w:basedOn w:val="8"/>
    <w:link w:val="4"/>
    <w:semiHidden/>
    <w:qFormat/>
    <w:uiPriority w:val="99"/>
    <w:rPr>
      <w:kern w:val="2"/>
      <w:sz w:val="18"/>
      <w:szCs w:val="18"/>
    </w:rPr>
  </w:style>
  <w:style w:type="character" w:customStyle="1" w:styleId="10">
    <w:name w:val="页脚 Char"/>
    <w:basedOn w:val="8"/>
    <w:link w:val="6"/>
    <w:qFormat/>
    <w:uiPriority w:val="99"/>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95FB7A-2826-47D7-ABA3-25DCEF2F874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5299</Words>
  <Characters>5313</Characters>
  <Lines>35</Lines>
  <Paragraphs>9</Paragraphs>
  <TotalTime>2</TotalTime>
  <ScaleCrop>false</ScaleCrop>
  <LinksUpToDate>false</LinksUpToDate>
  <CharactersWithSpaces>5349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2020-09-14T11:39:00Z</dcterms:created>
  <dc:creator>nd</dc:creator>
  <cp:lastModifiedBy>随心</cp:lastModifiedBy>
  <cp:lastPrinted>2018-10-28T23:51:00Z</cp:lastPrinted>
  <dcterms:modified xsi:type="dcterms:W3CDTF">2025-11-17T07:03:09Z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F2A51EDF69104CE9A029B6AC4AD91055_13</vt:lpwstr>
  </property>
  <property fmtid="{D5CDD505-2E9C-101B-9397-08002B2CF9AE}" pid="4" name="KSOTemplateDocerSaveRecord">
    <vt:lpwstr>eyJoZGlkIjoiYzhjOTcxMzU3NzgzZTM3NmJmNWI0NDJjYjY4NTMzZjkiLCJ1c2VySWQiOiI2NjAzMjc1NTAifQ==</vt:lpwstr>
  </property>
</Properties>
</file>