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6B00A">
      <w:pPr>
        <w:spacing w:line="1000" w:lineRule="exact"/>
        <w:jc w:val="center"/>
        <w:rPr>
          <w:b/>
          <w:bCs/>
          <w:color w:val="FF0000"/>
          <w:spacing w:val="56"/>
          <w:sz w:val="44"/>
          <w:szCs w:val="44"/>
        </w:rPr>
      </w:pPr>
      <w:r>
        <w:rPr>
          <w:rFonts w:hint="eastAsia"/>
          <w:b/>
          <w:bCs/>
          <w:color w:val="FF0000"/>
          <w:spacing w:val="56"/>
          <w:sz w:val="44"/>
          <w:szCs w:val="44"/>
        </w:rPr>
        <w:t>上海市浦东新区建平城东小学文件</w:t>
      </w:r>
    </w:p>
    <w:p w14:paraId="67389E06">
      <w:pPr>
        <w:spacing w:line="420" w:lineRule="exact"/>
        <w:rPr>
          <w:u w:val="single"/>
        </w:rPr>
      </w:pPr>
    </w:p>
    <w:p w14:paraId="28B77313">
      <w:pPr>
        <w:spacing w:line="420" w:lineRule="exact"/>
        <w:rPr>
          <w:rFonts w:ascii="楷体_GB2312" w:eastAsia="楷体_GB2312"/>
          <w:sz w:val="32"/>
          <w:szCs w:val="32"/>
          <w:u w:val="single" w:color="FF0000"/>
        </w:rPr>
      </w:pPr>
      <w:r>
        <w:rPr>
          <w:rFonts w:hint="eastAsia" w:ascii="楷体_GB2312" w:eastAsia="楷体_GB2312"/>
          <w:sz w:val="32"/>
          <w:szCs w:val="32"/>
          <w:u w:val="single" w:color="FF0000"/>
        </w:rPr>
        <w:t xml:space="preserve">          </w:t>
      </w:r>
      <w:r>
        <w:rPr>
          <w:rFonts w:hint="eastAsia" w:ascii="楷体_GB2312" w:eastAsia="楷体_GB2312"/>
          <w:sz w:val="32"/>
          <w:szCs w:val="32"/>
          <w:u w:val="single" w:color="FF0000"/>
          <w:lang w:val="en-US" w:eastAsia="zh-CN"/>
        </w:rPr>
        <w:t xml:space="preserve">   </w:t>
      </w:r>
      <w:r>
        <w:rPr>
          <w:rFonts w:hint="eastAsia" w:ascii="楷体_GB2312" w:eastAsia="楷体_GB2312"/>
          <w:sz w:val="32"/>
          <w:szCs w:val="32"/>
          <w:u w:val="single" w:color="FF0000"/>
        </w:rPr>
        <w:t>建平城东小学[202</w:t>
      </w:r>
      <w:r>
        <w:rPr>
          <w:rFonts w:hint="eastAsia" w:ascii="楷体_GB2312" w:eastAsia="楷体_GB2312"/>
          <w:sz w:val="32"/>
          <w:szCs w:val="32"/>
          <w:u w:val="single" w:color="FF0000"/>
          <w:lang w:val="en-US" w:eastAsia="zh-CN"/>
        </w:rPr>
        <w:t>5</w:t>
      </w:r>
      <w:r>
        <w:rPr>
          <w:rFonts w:hint="eastAsia" w:ascii="楷体_GB2312" w:eastAsia="楷体_GB2312"/>
          <w:sz w:val="32"/>
          <w:szCs w:val="32"/>
          <w:u w:val="single" w:color="FF0000"/>
        </w:rPr>
        <w:t>]</w:t>
      </w:r>
      <w:r>
        <w:rPr>
          <w:rFonts w:hint="eastAsia" w:ascii="楷体_GB2312" w:eastAsia="楷体_GB2312"/>
          <w:sz w:val="32"/>
          <w:szCs w:val="32"/>
          <w:u w:val="single" w:color="FF0000"/>
          <w:lang w:eastAsia="zh-CN"/>
        </w:rPr>
        <w:t>（</w:t>
      </w:r>
      <w:r>
        <w:rPr>
          <w:rFonts w:hint="eastAsia" w:ascii="楷体_GB2312" w:eastAsia="楷体_GB2312"/>
          <w:sz w:val="32"/>
          <w:szCs w:val="32"/>
          <w:u w:val="single" w:color="FF0000"/>
          <w:lang w:val="en-US" w:eastAsia="zh-CN"/>
        </w:rPr>
        <w:t>01号文）</w:t>
      </w:r>
      <w:r>
        <w:rPr>
          <w:rFonts w:hint="eastAsia" w:ascii="楷体_GB2312" w:eastAsia="楷体_GB2312"/>
          <w:sz w:val="32"/>
          <w:szCs w:val="32"/>
          <w:u w:val="single" w:color="FF0000"/>
        </w:rPr>
        <w:t xml:space="preserve">             </w:t>
      </w:r>
    </w:p>
    <w:p w14:paraId="01124FC5">
      <w:pPr>
        <w:ind w:firstLine="562"/>
        <w:jc w:val="center"/>
        <w:rPr>
          <w:rFonts w:ascii="宋体" w:hAnsi="宋体"/>
          <w:b/>
          <w:sz w:val="28"/>
          <w:szCs w:val="28"/>
        </w:rPr>
      </w:pP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学年第</w:t>
      </w:r>
      <w:r>
        <w:rPr>
          <w:rFonts w:hint="eastAsia" w:ascii="宋体" w:hAnsi="宋体"/>
          <w:b/>
          <w:sz w:val="28"/>
          <w:szCs w:val="28"/>
          <w:lang w:val="en-US" w:eastAsia="zh-CN"/>
        </w:rPr>
        <w:t>二</w:t>
      </w:r>
      <w:r>
        <w:rPr>
          <w:rFonts w:hint="eastAsia" w:ascii="宋体" w:hAnsi="宋体"/>
          <w:b/>
          <w:sz w:val="28"/>
          <w:szCs w:val="28"/>
        </w:rPr>
        <w:t>学期学校工作计划</w:t>
      </w:r>
    </w:p>
    <w:p w14:paraId="3FD4AE7A">
      <w:pPr>
        <w:pStyle w:val="7"/>
        <w:spacing w:line="440" w:lineRule="exact"/>
        <w:ind w:left="480"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一、指导思想</w:t>
      </w:r>
    </w:p>
    <w:p w14:paraId="080FDBEB">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以习近平新时代中国特色社会主义思想为指导，以中共中央、国务院、教育部、市政府及市教委有关深化教育教学改革、深入实施素质教育精神为指导，以《浦东新区教育工作党委、教育局202</w:t>
      </w:r>
      <w:r>
        <w:rPr>
          <w:rFonts w:hint="eastAsia" w:cs="宋体" w:asciiTheme="minorEastAsia" w:hAnsiTheme="minorEastAsia" w:eastAsiaTheme="minorEastAsia"/>
          <w:sz w:val="24"/>
          <w:lang w:val="en-US" w:eastAsia="zh-CN"/>
        </w:rPr>
        <w:t>5</w:t>
      </w:r>
      <w:r>
        <w:rPr>
          <w:rFonts w:hint="eastAsia" w:cs="宋体" w:asciiTheme="minorEastAsia" w:hAnsiTheme="minorEastAsia" w:eastAsiaTheme="minorEastAsia"/>
          <w:sz w:val="24"/>
        </w:rPr>
        <w:t>年工作要点》为指南，以学校发展规划为目标，坚持立德树人，“五育”并举</w:t>
      </w:r>
      <w:r>
        <w:rPr>
          <w:rFonts w:hint="eastAsia" w:cs="宋体" w:asciiTheme="minorEastAsia" w:hAnsiTheme="minorEastAsia" w:eastAsiaTheme="minorEastAsia"/>
          <w:sz w:val="24"/>
          <w:lang w:val="en-US" w:eastAsia="zh-CN"/>
        </w:rPr>
        <w:t>实施学校教育教学各项工作有序开展</w:t>
      </w:r>
      <w:r>
        <w:rPr>
          <w:rFonts w:hint="eastAsia" w:cs="宋体" w:asciiTheme="minorEastAsia" w:hAnsiTheme="minorEastAsia" w:eastAsiaTheme="minorEastAsia"/>
          <w:sz w:val="24"/>
          <w:lang w:eastAsia="zh-CN"/>
        </w:rPr>
        <w:t>；</w:t>
      </w:r>
      <w:r>
        <w:rPr>
          <w:rFonts w:hint="eastAsia" w:cs="宋体" w:asciiTheme="minorEastAsia" w:hAnsiTheme="minorEastAsia" w:eastAsiaTheme="minorEastAsia"/>
          <w:sz w:val="24"/>
          <w:lang w:val="en-US" w:eastAsia="zh-CN"/>
        </w:rPr>
        <w:t>结合学校第三轮发展性督导评价意见，进一步深化落实</w:t>
      </w:r>
      <w:r>
        <w:rPr>
          <w:rFonts w:hint="eastAsia" w:cs="宋体" w:asciiTheme="minorEastAsia" w:hAnsiTheme="minorEastAsia" w:eastAsiaTheme="minorEastAsia"/>
          <w:sz w:val="24"/>
        </w:rPr>
        <w:t>“</w:t>
      </w:r>
      <w:r>
        <w:rPr>
          <w:rFonts w:hint="eastAsia" w:cs="宋体" w:asciiTheme="minorEastAsia" w:hAnsiTheme="minorEastAsia" w:eastAsiaTheme="minorEastAsia"/>
          <w:sz w:val="24"/>
          <w:lang w:val="en-US" w:eastAsia="zh-CN"/>
        </w:rPr>
        <w:t>童趣童真 生命出彩 健康成长</w:t>
      </w:r>
      <w:r>
        <w:rPr>
          <w:rFonts w:hint="eastAsia" w:cs="宋体" w:asciiTheme="minorEastAsia" w:hAnsiTheme="minorEastAsia" w:eastAsiaTheme="minorEastAsia"/>
          <w:sz w:val="24"/>
        </w:rPr>
        <w:t>”的办学</w:t>
      </w:r>
      <w:r>
        <w:rPr>
          <w:rFonts w:hint="eastAsia" w:cs="宋体" w:asciiTheme="minorEastAsia" w:hAnsiTheme="minorEastAsia" w:eastAsiaTheme="minorEastAsia"/>
          <w:sz w:val="24"/>
          <w:lang w:val="en-US" w:eastAsia="zh-CN"/>
        </w:rPr>
        <w:t>新</w:t>
      </w:r>
      <w:r>
        <w:rPr>
          <w:rFonts w:hint="eastAsia" w:cs="宋体" w:asciiTheme="minorEastAsia" w:hAnsiTheme="minorEastAsia" w:eastAsiaTheme="minorEastAsia"/>
          <w:sz w:val="24"/>
        </w:rPr>
        <w:t>理念，实施</w:t>
      </w:r>
      <w:r>
        <w:rPr>
          <w:rFonts w:hint="eastAsia" w:cs="宋体" w:asciiTheme="minorEastAsia" w:hAnsiTheme="minorEastAsia" w:eastAsiaTheme="minorEastAsia"/>
          <w:sz w:val="24"/>
          <w:lang w:val="en-US" w:eastAsia="zh-CN"/>
        </w:rPr>
        <w:t>学生综合</w:t>
      </w:r>
      <w:r>
        <w:rPr>
          <w:rFonts w:hint="eastAsia" w:cs="宋体" w:asciiTheme="minorEastAsia" w:hAnsiTheme="minorEastAsia" w:eastAsiaTheme="minorEastAsia"/>
          <w:sz w:val="24"/>
        </w:rPr>
        <w:t>素质教育，提升办学质量</w:t>
      </w:r>
      <w:r>
        <w:rPr>
          <w:rFonts w:hint="eastAsia" w:cs="宋体" w:asciiTheme="minorEastAsia" w:hAnsiTheme="minorEastAsia" w:eastAsiaTheme="minorEastAsia"/>
          <w:sz w:val="24"/>
          <w:lang w:val="en-US" w:eastAsia="zh-CN"/>
        </w:rPr>
        <w:t>和</w:t>
      </w:r>
      <w:r>
        <w:rPr>
          <w:rFonts w:hint="eastAsia" w:cs="宋体" w:asciiTheme="minorEastAsia" w:hAnsiTheme="minorEastAsia" w:eastAsiaTheme="minorEastAsia"/>
          <w:sz w:val="24"/>
        </w:rPr>
        <w:t>学校管理服务水平，</w:t>
      </w:r>
      <w:r>
        <w:rPr>
          <w:rFonts w:hint="eastAsia" w:cs="宋体" w:asciiTheme="minorEastAsia" w:hAnsiTheme="minorEastAsia" w:eastAsiaTheme="minorEastAsia"/>
          <w:sz w:val="24"/>
          <w:lang w:val="en-US" w:eastAsia="zh-CN"/>
        </w:rPr>
        <w:t>以建平实验小学教育集团、惠南学区助力学校更好更快更健康的发展，探索“家校社”三位一体学校工作创新方式，全力</w:t>
      </w:r>
      <w:r>
        <w:rPr>
          <w:rFonts w:hint="eastAsia" w:cs="宋体" w:asciiTheme="minorEastAsia" w:hAnsiTheme="minorEastAsia" w:eastAsiaTheme="minorEastAsia"/>
          <w:sz w:val="24"/>
        </w:rPr>
        <w:t>办</w:t>
      </w:r>
      <w:r>
        <w:rPr>
          <w:rFonts w:hint="eastAsia" w:cs="宋体" w:asciiTheme="minorEastAsia" w:hAnsiTheme="minorEastAsia" w:eastAsiaTheme="minorEastAsia"/>
          <w:sz w:val="24"/>
          <w:lang w:val="en-US" w:eastAsia="zh-CN"/>
        </w:rPr>
        <w:t>好</w:t>
      </w:r>
      <w:r>
        <w:rPr>
          <w:rFonts w:hint="eastAsia" w:cs="宋体" w:asciiTheme="minorEastAsia" w:hAnsiTheme="minorEastAsia" w:eastAsiaTheme="minorEastAsia"/>
          <w:sz w:val="24"/>
        </w:rPr>
        <w:t>家门口好学校。</w:t>
      </w:r>
    </w:p>
    <w:p w14:paraId="221870AB">
      <w:pPr>
        <w:pStyle w:val="7"/>
        <w:spacing w:line="440" w:lineRule="exact"/>
        <w:ind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二、工作目标</w:t>
      </w:r>
    </w:p>
    <w:p w14:paraId="64ADFC89">
      <w:pPr>
        <w:pStyle w:val="7"/>
        <w:spacing w:line="440" w:lineRule="exact"/>
        <w:ind w:firstLine="410" w:firstLineChars="171"/>
        <w:rPr>
          <w:rFonts w:asciiTheme="minorEastAsia" w:hAnsiTheme="minorEastAsia" w:eastAsiaTheme="minorEastAsia"/>
          <w:sz w:val="24"/>
          <w:szCs w:val="24"/>
        </w:rPr>
      </w:pPr>
      <w:r>
        <w:rPr>
          <w:rFonts w:hint="eastAsia" w:asciiTheme="minorEastAsia" w:hAnsiTheme="minorEastAsia" w:eastAsiaTheme="minorEastAsia"/>
          <w:sz w:val="24"/>
          <w:szCs w:val="24"/>
        </w:rPr>
        <w:t>1.全面落实教育局对开学工作要求，确保新学期师生安全健康。</w:t>
      </w:r>
    </w:p>
    <w:p w14:paraId="7AFE29DC">
      <w:pPr>
        <w:pStyle w:val="7"/>
        <w:spacing w:line="440" w:lineRule="exact"/>
        <w:ind w:firstLine="410" w:firstLineChars="171"/>
        <w:rPr>
          <w:rFonts w:asciiTheme="minorEastAsia" w:hAnsiTheme="minorEastAsia" w:eastAsiaTheme="minorEastAsia"/>
          <w:sz w:val="24"/>
          <w:szCs w:val="24"/>
        </w:rPr>
      </w:pPr>
      <w:r>
        <w:rPr>
          <w:rFonts w:hint="eastAsia" w:asciiTheme="minorEastAsia" w:hAnsiTheme="minorEastAsia" w:eastAsiaTheme="minorEastAsia"/>
          <w:bCs/>
          <w:sz w:val="24"/>
          <w:szCs w:val="24"/>
        </w:rPr>
        <w:t>2.认真落实国家教育法律法规，规范学校人事、资产、财务及教育教学等管理，切实加强学校制度建设与执行力度，</w:t>
      </w:r>
      <w:r>
        <w:rPr>
          <w:rFonts w:hint="eastAsia" w:cs="宋体" w:asciiTheme="minorEastAsia" w:hAnsiTheme="minorEastAsia" w:eastAsiaTheme="minorEastAsia"/>
          <w:sz w:val="24"/>
          <w:szCs w:val="24"/>
        </w:rPr>
        <w:t>继续推进学校教育教学重点工作管理</w:t>
      </w:r>
      <w:r>
        <w:rPr>
          <w:rFonts w:hint="eastAsia" w:asciiTheme="minorEastAsia" w:hAnsiTheme="minorEastAsia" w:eastAsiaTheme="minorEastAsia"/>
          <w:sz w:val="24"/>
          <w:szCs w:val="24"/>
        </w:rPr>
        <w:t>。</w:t>
      </w:r>
    </w:p>
    <w:p w14:paraId="61724ECD">
      <w:pPr>
        <w:pStyle w:val="7"/>
        <w:spacing w:line="440" w:lineRule="exact"/>
        <w:ind w:firstLine="410" w:firstLineChars="171"/>
        <w:rPr>
          <w:rFonts w:hint="eastAsia" w:asciiTheme="minorEastAsia" w:hAnsiTheme="minorEastAsia" w:eastAsiaTheme="minorEastAsia"/>
          <w:bCs/>
          <w:sz w:val="24"/>
          <w:szCs w:val="24"/>
          <w:lang w:eastAsia="zh-CN"/>
        </w:rPr>
      </w:pPr>
      <w:r>
        <w:rPr>
          <w:rFonts w:hint="eastAsia" w:asciiTheme="minorEastAsia" w:hAnsiTheme="minorEastAsia" w:eastAsiaTheme="minorEastAsia"/>
          <w:sz w:val="24"/>
          <w:szCs w:val="24"/>
        </w:rPr>
        <w:t>3.坚持立德树人，落实《中小学</w:t>
      </w:r>
      <w:r>
        <w:rPr>
          <w:rFonts w:hint="eastAsia" w:asciiTheme="minorEastAsia" w:hAnsiTheme="minorEastAsia" w:eastAsiaTheme="minorEastAsia"/>
          <w:bCs/>
          <w:sz w:val="24"/>
          <w:szCs w:val="24"/>
        </w:rPr>
        <w:t>德育工作指南》，深入实施“两纲教育”。以“童真德育”推广研究为抓手，</w:t>
      </w:r>
      <w:r>
        <w:rPr>
          <w:rFonts w:hint="eastAsia" w:asciiTheme="minorEastAsia" w:hAnsiTheme="minorEastAsia" w:eastAsiaTheme="minorEastAsia"/>
          <w:bCs/>
          <w:sz w:val="24"/>
          <w:szCs w:val="24"/>
          <w:lang w:val="en-US" w:eastAsia="zh-CN"/>
        </w:rPr>
        <w:t>开展校园、教室、办公室整体文化</w:t>
      </w:r>
      <w:r>
        <w:rPr>
          <w:rFonts w:hint="eastAsia" w:asciiTheme="minorEastAsia" w:hAnsiTheme="minorEastAsia" w:eastAsiaTheme="minorEastAsia"/>
          <w:bCs/>
          <w:sz w:val="24"/>
          <w:szCs w:val="24"/>
        </w:rPr>
        <w:t>建设，积极开展学生德育教育活动。构建学校、家庭、社会“三位一体”学校办学管理模式</w:t>
      </w:r>
      <w:r>
        <w:rPr>
          <w:rFonts w:hint="eastAsia" w:asciiTheme="minorEastAsia" w:hAnsiTheme="minorEastAsia" w:eastAsiaTheme="minorEastAsia"/>
          <w:bCs/>
          <w:sz w:val="24"/>
          <w:szCs w:val="24"/>
          <w:lang w:eastAsia="zh-CN"/>
        </w:rPr>
        <w:t>。</w:t>
      </w:r>
    </w:p>
    <w:p w14:paraId="2034E389">
      <w:pPr>
        <w:pStyle w:val="7"/>
        <w:spacing w:line="440" w:lineRule="exact"/>
        <w:ind w:firstLine="410" w:firstLineChars="171"/>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hint="eastAsia" w:asciiTheme="minorEastAsia" w:hAnsiTheme="minorEastAsia" w:eastAsiaTheme="minorEastAsia"/>
          <w:bCs/>
          <w:sz w:val="24"/>
        </w:rPr>
        <w:t>根据学校分设校区的实际，</w:t>
      </w:r>
      <w:r>
        <w:rPr>
          <w:rFonts w:hint="eastAsia" w:asciiTheme="minorEastAsia" w:hAnsiTheme="minorEastAsia" w:eastAsiaTheme="minorEastAsia"/>
          <w:bCs/>
          <w:sz w:val="24"/>
          <w:lang w:val="en-US" w:eastAsia="zh-CN"/>
        </w:rPr>
        <w:t>合理分配行政管理资源，</w:t>
      </w:r>
      <w:r>
        <w:rPr>
          <w:rFonts w:hint="eastAsia" w:asciiTheme="minorEastAsia" w:hAnsiTheme="minorEastAsia" w:eastAsiaTheme="minorEastAsia"/>
          <w:bCs/>
          <w:sz w:val="24"/>
        </w:rPr>
        <w:t>充分调动学校人力、财力和社会资源</w:t>
      </w:r>
      <w:r>
        <w:rPr>
          <w:rFonts w:hint="eastAsia" w:asciiTheme="minorEastAsia" w:hAnsiTheme="minorEastAsia" w:eastAsiaTheme="minorEastAsia"/>
          <w:bCs/>
          <w:sz w:val="24"/>
          <w:lang w:eastAsia="zh-CN"/>
        </w:rPr>
        <w:t>，</w:t>
      </w:r>
      <w:r>
        <w:rPr>
          <w:rFonts w:hint="eastAsia" w:asciiTheme="minorEastAsia" w:hAnsiTheme="minorEastAsia" w:eastAsiaTheme="minorEastAsia"/>
          <w:bCs/>
          <w:sz w:val="24"/>
          <w:lang w:val="en-US" w:eastAsia="zh-CN"/>
        </w:rPr>
        <w:t>协同合作，逐步完善学校内控制度</w:t>
      </w:r>
      <w:r>
        <w:rPr>
          <w:rFonts w:hint="eastAsia" w:asciiTheme="minorEastAsia" w:hAnsiTheme="minorEastAsia" w:eastAsiaTheme="minorEastAsia"/>
          <w:bCs/>
          <w:sz w:val="24"/>
        </w:rPr>
        <w:t>。</w:t>
      </w:r>
    </w:p>
    <w:p w14:paraId="000311A1">
      <w:pPr>
        <w:pStyle w:val="7"/>
        <w:spacing w:line="440" w:lineRule="exact"/>
        <w:ind w:firstLine="410" w:firstLineChars="171"/>
        <w:rPr>
          <w:rFonts w:hint="eastAsia" w:asciiTheme="minorEastAsia" w:hAnsiTheme="minorEastAsia" w:eastAsiaTheme="minorEastAsia"/>
          <w:bCs/>
          <w:sz w:val="24"/>
          <w:szCs w:val="24"/>
          <w:lang w:val="en-US" w:eastAsia="zh-CN"/>
        </w:rPr>
      </w:pPr>
      <w:r>
        <w:rPr>
          <w:rFonts w:hint="eastAsia" w:asciiTheme="minorEastAsia" w:hAnsiTheme="minorEastAsia" w:eastAsiaTheme="minorEastAsia"/>
          <w:sz w:val="24"/>
          <w:szCs w:val="24"/>
        </w:rPr>
        <w:t>5.</w:t>
      </w:r>
      <w:r>
        <w:rPr>
          <w:rFonts w:hint="eastAsia" w:asciiTheme="minorEastAsia" w:hAnsiTheme="minorEastAsia" w:eastAsiaTheme="minorEastAsia"/>
          <w:bCs/>
          <w:sz w:val="24"/>
          <w:szCs w:val="24"/>
        </w:rPr>
        <w:t>深化课程教学改革，进一步规范课程教学，认真执行教学计划，严格执行市教委</w:t>
      </w:r>
      <w:r>
        <w:rPr>
          <w:rFonts w:hint="eastAsia" w:asciiTheme="minorEastAsia" w:hAnsiTheme="minorEastAsia" w:eastAsiaTheme="minorEastAsia"/>
          <w:bCs/>
          <w:sz w:val="24"/>
          <w:szCs w:val="24"/>
          <w:lang w:eastAsia="zh-CN"/>
        </w:rPr>
        <w:t>“</w:t>
      </w:r>
      <w:r>
        <w:rPr>
          <w:rFonts w:hint="eastAsia" w:asciiTheme="minorEastAsia" w:hAnsiTheme="minorEastAsia" w:eastAsiaTheme="minorEastAsia"/>
          <w:bCs/>
          <w:sz w:val="24"/>
          <w:szCs w:val="24"/>
          <w:lang w:val="en-US" w:eastAsia="zh-CN"/>
        </w:rPr>
        <w:t>双新”、</w:t>
      </w:r>
      <w:r>
        <w:rPr>
          <w:rFonts w:hint="eastAsia" w:asciiTheme="minorEastAsia" w:hAnsiTheme="minorEastAsia" w:eastAsiaTheme="minorEastAsia"/>
          <w:bCs/>
          <w:sz w:val="24"/>
          <w:szCs w:val="24"/>
        </w:rPr>
        <w:t>“双减”</w:t>
      </w:r>
      <w:r>
        <w:rPr>
          <w:rFonts w:hint="eastAsia" w:asciiTheme="minorEastAsia" w:hAnsiTheme="minorEastAsia" w:eastAsiaTheme="minorEastAsia"/>
          <w:bCs/>
          <w:sz w:val="24"/>
          <w:szCs w:val="24"/>
          <w:lang w:val="en-US" w:eastAsia="zh-CN"/>
        </w:rPr>
        <w:t>工作目标</w:t>
      </w:r>
      <w:r>
        <w:rPr>
          <w:rFonts w:hint="eastAsia" w:asciiTheme="minorEastAsia" w:hAnsiTheme="minorEastAsia" w:eastAsiaTheme="minorEastAsia"/>
          <w:bCs/>
          <w:sz w:val="24"/>
          <w:szCs w:val="24"/>
        </w:rPr>
        <w:t>，</w:t>
      </w:r>
      <w:r>
        <w:rPr>
          <w:rFonts w:hint="eastAsia" w:asciiTheme="minorEastAsia" w:hAnsiTheme="minorEastAsia" w:eastAsiaTheme="minorEastAsia"/>
          <w:bCs/>
          <w:sz w:val="24"/>
          <w:szCs w:val="24"/>
          <w:lang w:val="en-US" w:eastAsia="zh-CN"/>
        </w:rPr>
        <w:t>优化学生作业设计、提升课堂教学能力、规范教师教育教学行为。</w:t>
      </w:r>
    </w:p>
    <w:p w14:paraId="283D5DE7">
      <w:pPr>
        <w:pStyle w:val="7"/>
        <w:spacing w:line="440" w:lineRule="exact"/>
        <w:ind w:firstLine="410" w:firstLineChars="171"/>
        <w:rPr>
          <w:rFonts w:asciiTheme="minorEastAsia" w:hAnsiTheme="minorEastAsia" w:eastAsiaTheme="minorEastAsia"/>
          <w:bCs/>
          <w:sz w:val="24"/>
          <w:szCs w:val="24"/>
        </w:rPr>
      </w:pPr>
      <w:r>
        <w:rPr>
          <w:rFonts w:hint="eastAsia" w:asciiTheme="minorEastAsia" w:hAnsiTheme="minorEastAsia" w:eastAsiaTheme="minorEastAsia"/>
          <w:sz w:val="24"/>
          <w:szCs w:val="24"/>
        </w:rPr>
        <w:t>6.按照“四有好老师”标准，加强师德教育和教学基本功训练，不断提高</w:t>
      </w:r>
      <w:r>
        <w:rPr>
          <w:rFonts w:hint="eastAsia" w:asciiTheme="minorEastAsia" w:hAnsiTheme="minorEastAsia" w:eastAsiaTheme="minorEastAsia"/>
          <w:bCs/>
          <w:sz w:val="24"/>
          <w:szCs w:val="24"/>
        </w:rPr>
        <w:t>教师专业成长。认真做好校本研修工作，重视青年教师的培养与指导。</w:t>
      </w:r>
    </w:p>
    <w:p w14:paraId="1448FC48">
      <w:pPr>
        <w:pStyle w:val="7"/>
        <w:spacing w:line="440" w:lineRule="exact"/>
        <w:ind w:firstLine="410" w:firstLineChars="171"/>
        <w:rPr>
          <w:rFonts w:hint="default" w:asciiTheme="minorEastAsia" w:hAnsiTheme="minorEastAsia" w:eastAsiaTheme="minorEastAsia"/>
          <w:bCs/>
          <w:sz w:val="24"/>
          <w:szCs w:val="24"/>
          <w:lang w:val="en-US" w:eastAsia="zh-CN"/>
        </w:rPr>
      </w:pPr>
      <w:r>
        <w:rPr>
          <w:rFonts w:hint="eastAsia" w:asciiTheme="minorEastAsia" w:hAnsiTheme="minorEastAsia" w:eastAsiaTheme="minorEastAsia"/>
          <w:bCs/>
          <w:sz w:val="24"/>
          <w:szCs w:val="24"/>
        </w:rPr>
        <w:t>7.加强校园安全文明建设，根据市“安全文明校园”要求</w:t>
      </w:r>
      <w:r>
        <w:rPr>
          <w:rFonts w:hint="eastAsia" w:asciiTheme="minorEastAsia" w:hAnsiTheme="minorEastAsia" w:eastAsiaTheme="minorEastAsia"/>
          <w:sz w:val="24"/>
          <w:szCs w:val="24"/>
        </w:rPr>
        <w:t>，加强校园安全管理，开学初摸清校园安全隐患点，全力</w:t>
      </w:r>
      <w:r>
        <w:rPr>
          <w:rFonts w:hint="eastAsia" w:asciiTheme="minorEastAsia" w:hAnsiTheme="minorEastAsia" w:eastAsiaTheme="minorEastAsia"/>
          <w:bCs/>
          <w:sz w:val="24"/>
          <w:szCs w:val="24"/>
        </w:rPr>
        <w:t>防范校园师生职工意外安全事故的发生。</w:t>
      </w:r>
      <w:r>
        <w:rPr>
          <w:rFonts w:hint="eastAsia" w:asciiTheme="minorEastAsia" w:hAnsiTheme="minorEastAsia" w:eastAsiaTheme="minorEastAsia"/>
          <w:bCs/>
          <w:sz w:val="24"/>
          <w:szCs w:val="24"/>
          <w:lang w:val="en-US" w:eastAsia="zh-CN"/>
        </w:rPr>
        <w:t>组织实施学校两个校区“膳食管理委员会”工作，根据上级工作部署推进工作稳步开展，加强学生膳食安全、经费管理工作。</w:t>
      </w:r>
    </w:p>
    <w:p w14:paraId="2525D43C">
      <w:pPr>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sz w:val="24"/>
        </w:rPr>
        <w:t>8.</w:t>
      </w:r>
      <w:r>
        <w:rPr>
          <w:rFonts w:hint="eastAsia" w:asciiTheme="minorEastAsia" w:hAnsiTheme="minorEastAsia" w:eastAsiaTheme="minorEastAsia"/>
          <w:bCs/>
          <w:sz w:val="24"/>
        </w:rPr>
        <w:t>继续巩固和发展学校特色课程，优化资源配置，推进科技、体育、艺术类项目</w:t>
      </w:r>
      <w:r>
        <w:rPr>
          <w:rFonts w:hint="eastAsia" w:asciiTheme="minorEastAsia" w:hAnsiTheme="minorEastAsia" w:eastAsiaTheme="minorEastAsia"/>
          <w:bCs/>
          <w:sz w:val="24"/>
          <w:lang w:val="en-US" w:eastAsia="zh-CN"/>
        </w:rPr>
        <w:t>分阶段、有目标实施</w:t>
      </w:r>
      <w:r>
        <w:rPr>
          <w:rFonts w:hint="eastAsia" w:asciiTheme="minorEastAsia" w:hAnsiTheme="minorEastAsia" w:eastAsiaTheme="minorEastAsia"/>
          <w:bCs/>
          <w:sz w:val="24"/>
        </w:rPr>
        <w:t>。</w:t>
      </w:r>
    </w:p>
    <w:p w14:paraId="4B2513FE">
      <w:pPr>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9.加强学校群团工作，充分发挥党、工、团作用；发挥工会组织在构建和谐校园中的桥梁纽带作用；做好退管</w:t>
      </w:r>
      <w:r>
        <w:rPr>
          <w:rFonts w:hint="eastAsia" w:asciiTheme="minorEastAsia" w:hAnsiTheme="minorEastAsia" w:eastAsiaTheme="minorEastAsia"/>
          <w:bCs/>
          <w:sz w:val="24"/>
          <w:lang w:val="en-US" w:eastAsia="zh-CN"/>
        </w:rPr>
        <w:t>会</w:t>
      </w:r>
      <w:r>
        <w:rPr>
          <w:rFonts w:hint="eastAsia" w:asciiTheme="minorEastAsia" w:hAnsiTheme="minorEastAsia" w:eastAsiaTheme="minorEastAsia"/>
          <w:bCs/>
          <w:sz w:val="24"/>
        </w:rPr>
        <w:t>组织</w:t>
      </w:r>
      <w:r>
        <w:rPr>
          <w:rFonts w:hint="eastAsia" w:asciiTheme="minorEastAsia" w:hAnsiTheme="minorEastAsia" w:eastAsiaTheme="minorEastAsia"/>
          <w:bCs/>
          <w:sz w:val="24"/>
          <w:lang w:val="en-US" w:eastAsia="zh-CN"/>
        </w:rPr>
        <w:t>管理</w:t>
      </w:r>
      <w:r>
        <w:rPr>
          <w:rFonts w:hint="eastAsia" w:asciiTheme="minorEastAsia" w:hAnsiTheme="minorEastAsia" w:eastAsiaTheme="minorEastAsia"/>
          <w:bCs/>
          <w:sz w:val="24"/>
        </w:rPr>
        <w:t>工作，</w:t>
      </w:r>
      <w:r>
        <w:rPr>
          <w:rFonts w:hint="eastAsia" w:asciiTheme="minorEastAsia" w:hAnsiTheme="minorEastAsia" w:eastAsiaTheme="minorEastAsia"/>
          <w:bCs/>
          <w:sz w:val="24"/>
          <w:lang w:val="en-US" w:eastAsia="zh-CN"/>
        </w:rPr>
        <w:t>服务退休教职工，依法依规开展退休教职工福利、“回娘家”、高龄大病慰问等活动的开展</w:t>
      </w:r>
      <w:r>
        <w:rPr>
          <w:rFonts w:hint="eastAsia" w:asciiTheme="minorEastAsia" w:hAnsiTheme="minorEastAsia" w:eastAsiaTheme="minorEastAsia"/>
          <w:bCs/>
          <w:sz w:val="24"/>
        </w:rPr>
        <w:t>。</w:t>
      </w:r>
    </w:p>
    <w:p w14:paraId="6873F914">
      <w:pPr>
        <w:spacing w:line="440" w:lineRule="exact"/>
        <w:ind w:firstLine="480"/>
        <w:rPr>
          <w:rFonts w:asciiTheme="minorEastAsia" w:hAnsiTheme="minorEastAsia" w:eastAsiaTheme="minorEastAsia"/>
          <w:bCs/>
          <w:sz w:val="24"/>
        </w:rPr>
      </w:pPr>
      <w:r>
        <w:rPr>
          <w:rFonts w:hint="eastAsia" w:asciiTheme="minorEastAsia" w:hAnsiTheme="minorEastAsia" w:eastAsiaTheme="minorEastAsia"/>
          <w:bCs/>
          <w:sz w:val="24"/>
        </w:rPr>
        <w:t>10.根据《上海市义务教育课后服务工作指南》，</w:t>
      </w:r>
      <w:r>
        <w:rPr>
          <w:rFonts w:hint="eastAsia" w:asciiTheme="minorEastAsia" w:hAnsiTheme="minorEastAsia" w:eastAsiaTheme="minorEastAsia"/>
          <w:bCs/>
          <w:sz w:val="24"/>
          <w:lang w:eastAsia="zh-CN"/>
        </w:rPr>
        <w:t>，</w:t>
      </w:r>
      <w:r>
        <w:rPr>
          <w:rFonts w:hint="eastAsia" w:asciiTheme="minorEastAsia" w:hAnsiTheme="minorEastAsia" w:eastAsiaTheme="minorEastAsia"/>
          <w:bCs/>
          <w:sz w:val="24"/>
        </w:rPr>
        <w:t>做好放学后看护</w:t>
      </w:r>
      <w:r>
        <w:rPr>
          <w:rFonts w:hint="eastAsia" w:asciiTheme="minorEastAsia" w:hAnsiTheme="minorEastAsia" w:eastAsiaTheme="minorEastAsia"/>
          <w:bCs/>
          <w:sz w:val="24"/>
          <w:lang w:val="en-US" w:eastAsia="zh-CN"/>
        </w:rPr>
        <w:t>服务</w:t>
      </w:r>
      <w:r>
        <w:rPr>
          <w:rFonts w:hint="eastAsia" w:asciiTheme="minorEastAsia" w:hAnsiTheme="minorEastAsia" w:eastAsiaTheme="minorEastAsia"/>
          <w:bCs/>
          <w:sz w:val="24"/>
        </w:rPr>
        <w:t>工作，</w:t>
      </w:r>
      <w:r>
        <w:rPr>
          <w:rFonts w:hint="eastAsia" w:asciiTheme="minorEastAsia" w:hAnsiTheme="minorEastAsia" w:eastAsiaTheme="minorEastAsia"/>
          <w:bCs/>
          <w:sz w:val="24"/>
          <w:lang w:val="en-US" w:eastAsia="zh-CN"/>
        </w:rPr>
        <w:t>组织开展学生课后服务各时段的活动安排，做好各类人员参与看护的统计、汇总、上报，</w:t>
      </w:r>
      <w:r>
        <w:rPr>
          <w:rFonts w:hint="eastAsia" w:asciiTheme="minorEastAsia" w:hAnsiTheme="minorEastAsia" w:eastAsiaTheme="minorEastAsia"/>
          <w:bCs/>
          <w:sz w:val="24"/>
        </w:rPr>
        <w:t>提升课后服务质量和水平</w:t>
      </w:r>
      <w:r>
        <w:rPr>
          <w:rFonts w:hint="eastAsia" w:asciiTheme="minorEastAsia" w:hAnsiTheme="minorEastAsia" w:eastAsiaTheme="minorEastAsia"/>
          <w:bCs/>
          <w:sz w:val="24"/>
          <w:lang w:eastAsia="zh-CN"/>
        </w:rPr>
        <w:t>，</w:t>
      </w:r>
      <w:r>
        <w:rPr>
          <w:rFonts w:hint="eastAsia" w:asciiTheme="minorEastAsia" w:hAnsiTheme="minorEastAsia" w:eastAsiaTheme="minorEastAsia"/>
          <w:bCs/>
          <w:sz w:val="24"/>
          <w:lang w:val="en-US" w:eastAsia="zh-CN"/>
        </w:rPr>
        <w:t>严格落实经费发放管理办法</w:t>
      </w:r>
      <w:r>
        <w:rPr>
          <w:rFonts w:hint="eastAsia" w:asciiTheme="minorEastAsia" w:hAnsiTheme="minorEastAsia" w:eastAsiaTheme="minorEastAsia"/>
          <w:bCs/>
          <w:sz w:val="24"/>
        </w:rPr>
        <w:t>。</w:t>
      </w:r>
    </w:p>
    <w:p w14:paraId="62DCB065">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heme="minorEastAsia" w:hAnsiTheme="minorEastAsia" w:eastAsiaTheme="minorEastAsia"/>
          <w:bCs/>
          <w:sz w:val="24"/>
        </w:rPr>
      </w:pPr>
      <w:r>
        <w:rPr>
          <w:rFonts w:hint="eastAsia" w:asciiTheme="minorEastAsia" w:hAnsiTheme="minorEastAsia" w:eastAsiaTheme="minorEastAsia"/>
          <w:bCs/>
          <w:sz w:val="24"/>
        </w:rPr>
        <w:t>11.根据</w:t>
      </w:r>
      <w:r>
        <w:rPr>
          <w:rFonts w:hint="eastAsia" w:asciiTheme="minorEastAsia" w:hAnsiTheme="minorEastAsia" w:eastAsiaTheme="minorEastAsia"/>
          <w:bCs/>
          <w:sz w:val="24"/>
          <w:lang w:val="en-US" w:eastAsia="zh-CN"/>
        </w:rPr>
        <w:t>靖海、听惠两个</w:t>
      </w:r>
      <w:r>
        <w:rPr>
          <w:rFonts w:hint="eastAsia" w:asciiTheme="minorEastAsia" w:hAnsiTheme="minorEastAsia" w:eastAsiaTheme="minorEastAsia"/>
          <w:bCs/>
          <w:sz w:val="24"/>
        </w:rPr>
        <w:t>校区发展需要，继续做好校园文化建设筹划，</w:t>
      </w:r>
      <w:r>
        <w:rPr>
          <w:rFonts w:hint="eastAsia" w:asciiTheme="minorEastAsia" w:hAnsiTheme="minorEastAsia" w:eastAsiaTheme="minorEastAsia"/>
          <w:bCs/>
          <w:sz w:val="24"/>
          <w:lang w:val="en-US" w:eastAsia="zh-CN"/>
        </w:rPr>
        <w:t>部署2025年暑期日常维修、靖海校区塑胶跑道改建、用电设施扩建；配合做好听惠校区教学楼电梯加装工程等校园文化、硬件建设</w:t>
      </w:r>
      <w:r>
        <w:rPr>
          <w:rFonts w:hint="eastAsia" w:asciiTheme="minorEastAsia" w:hAnsiTheme="minorEastAsia" w:eastAsiaTheme="minorEastAsia"/>
          <w:bCs/>
          <w:sz w:val="24"/>
        </w:rPr>
        <w:t>，</w:t>
      </w:r>
      <w:r>
        <w:rPr>
          <w:rFonts w:hint="eastAsia" w:asciiTheme="minorEastAsia" w:hAnsiTheme="minorEastAsia" w:eastAsiaTheme="minorEastAsia"/>
          <w:bCs/>
          <w:sz w:val="24"/>
          <w:lang w:val="en-US" w:eastAsia="zh-CN"/>
        </w:rPr>
        <w:t>有计划、</w:t>
      </w:r>
      <w:r>
        <w:rPr>
          <w:rFonts w:hint="eastAsia" w:asciiTheme="minorEastAsia" w:hAnsiTheme="minorEastAsia" w:eastAsiaTheme="minorEastAsia"/>
          <w:bCs/>
          <w:sz w:val="24"/>
        </w:rPr>
        <w:t>分阶段</w:t>
      </w:r>
      <w:r>
        <w:rPr>
          <w:rFonts w:hint="eastAsia" w:asciiTheme="minorEastAsia" w:hAnsiTheme="minorEastAsia" w:eastAsiaTheme="minorEastAsia"/>
          <w:bCs/>
          <w:sz w:val="24"/>
          <w:lang w:eastAsia="zh-CN"/>
        </w:rPr>
        <w:t>、</w:t>
      </w:r>
      <w:r>
        <w:rPr>
          <w:rFonts w:hint="eastAsia" w:asciiTheme="minorEastAsia" w:hAnsiTheme="minorEastAsia" w:eastAsiaTheme="minorEastAsia"/>
          <w:bCs/>
          <w:sz w:val="24"/>
          <w:lang w:val="en-US" w:eastAsia="zh-CN"/>
        </w:rPr>
        <w:t>高质量</w:t>
      </w:r>
      <w:r>
        <w:rPr>
          <w:rFonts w:hint="eastAsia" w:asciiTheme="minorEastAsia" w:hAnsiTheme="minorEastAsia" w:eastAsiaTheme="minorEastAsia"/>
          <w:bCs/>
          <w:sz w:val="24"/>
        </w:rPr>
        <w:t>落实建设任务。</w:t>
      </w:r>
    </w:p>
    <w:p w14:paraId="13D5A246">
      <w:pPr>
        <w:spacing w:line="440" w:lineRule="exact"/>
        <w:ind w:firstLine="480"/>
        <w:rPr>
          <w:rFonts w:asciiTheme="minorEastAsia" w:hAnsiTheme="minorEastAsia" w:eastAsiaTheme="minorEastAsia"/>
          <w:b/>
          <w:sz w:val="24"/>
        </w:rPr>
      </w:pPr>
      <w:r>
        <w:rPr>
          <w:rFonts w:hint="eastAsia" w:asciiTheme="minorEastAsia" w:hAnsiTheme="minorEastAsia" w:eastAsiaTheme="minorEastAsia"/>
          <w:b/>
          <w:sz w:val="24"/>
        </w:rPr>
        <w:t>三、具体措施</w:t>
      </w:r>
    </w:p>
    <w:p w14:paraId="37825AF0">
      <w:pPr>
        <w:spacing w:line="440" w:lineRule="exact"/>
        <w:ind w:firstLine="480"/>
        <w:rPr>
          <w:rFonts w:cs="宋体" w:asciiTheme="minorEastAsia" w:hAnsiTheme="minorEastAsia" w:eastAsiaTheme="minorEastAsia"/>
          <w:b/>
          <w:sz w:val="24"/>
        </w:rPr>
      </w:pPr>
      <w:r>
        <w:rPr>
          <w:rFonts w:hint="eastAsia" w:cs="宋体" w:asciiTheme="minorEastAsia" w:hAnsiTheme="minorEastAsia" w:eastAsiaTheme="minorEastAsia"/>
          <w:b/>
          <w:sz w:val="24"/>
        </w:rPr>
        <w:t>（一）</w:t>
      </w:r>
      <w:r>
        <w:rPr>
          <w:rFonts w:hint="eastAsia" w:cs="宋体" w:asciiTheme="minorEastAsia" w:hAnsiTheme="minorEastAsia" w:eastAsiaTheme="minorEastAsia"/>
          <w:b/>
          <w:sz w:val="24"/>
          <w:lang w:val="en-US" w:eastAsia="zh-CN"/>
        </w:rPr>
        <w:t>学校</w:t>
      </w:r>
      <w:r>
        <w:rPr>
          <w:rFonts w:hint="eastAsia" w:cs="宋体" w:asciiTheme="minorEastAsia" w:hAnsiTheme="minorEastAsia" w:eastAsiaTheme="minorEastAsia"/>
          <w:b/>
          <w:sz w:val="24"/>
        </w:rPr>
        <w:t>管理</w:t>
      </w:r>
    </w:p>
    <w:p w14:paraId="3F45D97E">
      <w:pPr>
        <w:spacing w:line="440" w:lineRule="exact"/>
        <w:ind w:firstLine="480"/>
        <w:rPr>
          <w:rFonts w:asciiTheme="minorEastAsia" w:hAnsiTheme="minorEastAsia" w:eastAsiaTheme="minorEastAsia"/>
          <w:sz w:val="24"/>
        </w:rPr>
      </w:pPr>
      <w:r>
        <w:rPr>
          <w:rFonts w:hint="eastAsia" w:asciiTheme="minorEastAsia" w:hAnsiTheme="minorEastAsia" w:eastAsiaTheme="minorEastAsia"/>
          <w:sz w:val="24"/>
        </w:rPr>
        <w:t>1.根据区教育局</w:t>
      </w:r>
      <w:r>
        <w:rPr>
          <w:rFonts w:hint="eastAsia" w:asciiTheme="minorEastAsia" w:hAnsiTheme="minorEastAsia" w:eastAsiaTheme="minorEastAsia"/>
          <w:sz w:val="24"/>
          <w:lang w:val="en-US" w:eastAsia="zh-CN"/>
        </w:rPr>
        <w:t>党工委</w:t>
      </w:r>
      <w:r>
        <w:rPr>
          <w:rFonts w:hint="eastAsia" w:asciiTheme="minorEastAsia" w:hAnsiTheme="minorEastAsia" w:eastAsiaTheme="minorEastAsia"/>
          <w:sz w:val="24"/>
        </w:rPr>
        <w:t>工作要求，</w:t>
      </w:r>
      <w:r>
        <w:rPr>
          <w:rFonts w:hint="eastAsia" w:asciiTheme="minorEastAsia" w:hAnsiTheme="minorEastAsia" w:eastAsiaTheme="minorEastAsia"/>
          <w:sz w:val="24"/>
          <w:lang w:val="en-US" w:eastAsia="zh-CN"/>
        </w:rPr>
        <w:t>落实“两个议事制度”工作，扎实推进党支部领导的校长负责制工作。落实校长室全面管理，党支部整体把关工作目标。</w:t>
      </w:r>
      <w:r>
        <w:rPr>
          <w:rFonts w:asciiTheme="minorEastAsia" w:hAnsiTheme="minorEastAsia" w:eastAsiaTheme="minorEastAsia"/>
          <w:sz w:val="24"/>
        </w:rPr>
        <w:t xml:space="preserve"> </w:t>
      </w:r>
    </w:p>
    <w:p w14:paraId="10F5EE7C">
      <w:pPr>
        <w:pStyle w:val="7"/>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2.加强学校制度管理，进一步落实学校规章制度的执行力度；根据上级要求</w:t>
      </w:r>
      <w:r>
        <w:rPr>
          <w:rFonts w:hint="eastAsia" w:asciiTheme="minorEastAsia" w:hAnsiTheme="minorEastAsia" w:eastAsiaTheme="minorEastAsia"/>
          <w:sz w:val="24"/>
          <w:szCs w:val="24"/>
          <w:lang w:val="en-US" w:eastAsia="zh-CN"/>
        </w:rPr>
        <w:t>及学校发展需要</w:t>
      </w:r>
      <w:r>
        <w:rPr>
          <w:rFonts w:hint="eastAsia" w:asciiTheme="minorEastAsia" w:hAnsiTheme="minorEastAsia" w:eastAsiaTheme="minorEastAsia"/>
          <w:sz w:val="24"/>
          <w:szCs w:val="24"/>
        </w:rPr>
        <w:t>，及时修订和完善学校</w:t>
      </w:r>
      <w:r>
        <w:rPr>
          <w:rFonts w:hint="eastAsia" w:asciiTheme="minorEastAsia" w:hAnsiTheme="minorEastAsia" w:eastAsiaTheme="minorEastAsia"/>
          <w:sz w:val="24"/>
          <w:szCs w:val="24"/>
          <w:lang w:val="en-US" w:eastAsia="zh-CN"/>
        </w:rPr>
        <w:t>有关内控管理</w:t>
      </w:r>
      <w:r>
        <w:rPr>
          <w:rFonts w:hint="eastAsia" w:asciiTheme="minorEastAsia" w:hAnsiTheme="minorEastAsia" w:eastAsiaTheme="minorEastAsia"/>
          <w:sz w:val="24"/>
          <w:szCs w:val="24"/>
        </w:rPr>
        <w:t>制度。</w:t>
      </w:r>
    </w:p>
    <w:p w14:paraId="439E58CF">
      <w:pPr>
        <w:pStyle w:val="7"/>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3.根据学校工作实际需求，</w:t>
      </w:r>
      <w:r>
        <w:rPr>
          <w:rFonts w:hint="eastAsia" w:asciiTheme="minorEastAsia" w:hAnsiTheme="minorEastAsia" w:eastAsiaTheme="minorEastAsia"/>
          <w:bCs/>
          <w:sz w:val="24"/>
          <w:szCs w:val="24"/>
        </w:rPr>
        <w:t>认真</w:t>
      </w:r>
      <w:r>
        <w:rPr>
          <w:rFonts w:hint="eastAsia" w:asciiTheme="minorEastAsia" w:hAnsiTheme="minorEastAsia" w:eastAsiaTheme="minorEastAsia"/>
          <w:sz w:val="24"/>
          <w:szCs w:val="24"/>
        </w:rPr>
        <w:t>参与惠南学区和建平实验小学教育集团各类活动，拓展管理视角，提高中层队伍工作能力，稳步提升学校总体办学质量。</w:t>
      </w:r>
    </w:p>
    <w:p w14:paraId="7F9EA196">
      <w:pPr>
        <w:pStyle w:val="7"/>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4.进一步加强文明创建工作，坚持社会主义核心价值观，扎实推进文明组室、文明校园创建，</w:t>
      </w:r>
      <w:r>
        <w:rPr>
          <w:rFonts w:hint="eastAsia" w:asciiTheme="minorEastAsia" w:hAnsiTheme="minorEastAsia" w:eastAsiaTheme="minorEastAsia"/>
          <w:sz w:val="24"/>
          <w:szCs w:val="24"/>
          <w:lang w:val="en-US" w:eastAsia="zh-CN"/>
        </w:rPr>
        <w:t>扎实推进文明组室创评工作</w:t>
      </w:r>
      <w:r>
        <w:rPr>
          <w:rFonts w:hint="eastAsia" w:asciiTheme="minorEastAsia" w:hAnsiTheme="minorEastAsia" w:eastAsiaTheme="minorEastAsia"/>
          <w:sz w:val="24"/>
          <w:szCs w:val="24"/>
        </w:rPr>
        <w:t>。</w:t>
      </w:r>
    </w:p>
    <w:p w14:paraId="7C199590">
      <w:pPr>
        <w:pStyle w:val="7"/>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hint="eastAsia" w:cs="宋体" w:asciiTheme="minorEastAsia" w:hAnsiTheme="minorEastAsia" w:eastAsiaTheme="minorEastAsia"/>
          <w:sz w:val="24"/>
          <w:szCs w:val="24"/>
        </w:rPr>
        <w:t>加强民主管理和校务公开工作，积极推行党支部领导下的校长负责制</w:t>
      </w:r>
      <w:r>
        <w:rPr>
          <w:rFonts w:hint="eastAsia" w:cs="宋体" w:asciiTheme="minorEastAsia" w:hAnsiTheme="minorEastAsia" w:eastAsiaTheme="minorEastAsia"/>
          <w:sz w:val="24"/>
          <w:szCs w:val="24"/>
          <w:lang w:val="en-US" w:eastAsia="zh-CN"/>
        </w:rPr>
        <w:t>工作</w:t>
      </w:r>
      <w:r>
        <w:rPr>
          <w:rFonts w:hint="eastAsia" w:cs="宋体" w:asciiTheme="minorEastAsia" w:hAnsiTheme="minorEastAsia" w:eastAsiaTheme="minorEastAsia"/>
          <w:sz w:val="24"/>
          <w:szCs w:val="24"/>
        </w:rPr>
        <w:t>。主动接受教代会对学校工作的监督，完善校务公开工作机制，凡涉及教职工切身利益、学校</w:t>
      </w:r>
      <w:r>
        <w:rPr>
          <w:rFonts w:hint="eastAsia" w:cs="宋体" w:asciiTheme="minorEastAsia" w:hAnsiTheme="minorEastAsia" w:eastAsiaTheme="minorEastAsia"/>
          <w:sz w:val="24"/>
          <w:szCs w:val="24"/>
          <w:lang w:val="en-US" w:eastAsia="zh-CN"/>
        </w:rPr>
        <w:t>干部培养、</w:t>
      </w:r>
      <w:r>
        <w:rPr>
          <w:rFonts w:hint="eastAsia" w:cs="宋体" w:asciiTheme="minorEastAsia" w:hAnsiTheme="minorEastAsia" w:eastAsiaTheme="minorEastAsia"/>
          <w:sz w:val="24"/>
          <w:szCs w:val="24"/>
        </w:rPr>
        <w:t>人事任免、大额资金使用等重大事项等，及时根据规定给予公示，贯彻落实“三重一大”决策制度。</w:t>
      </w:r>
    </w:p>
    <w:p w14:paraId="247E320B">
      <w:pPr>
        <w:pStyle w:val="7"/>
        <w:spacing w:line="440" w:lineRule="exact"/>
        <w:ind w:firstLine="480"/>
        <w:rPr>
          <w:rFonts w:cs="宋体" w:asciiTheme="minorEastAsia" w:hAnsiTheme="minorEastAsia" w:eastAsiaTheme="minorEastAsia"/>
          <w:sz w:val="24"/>
          <w:szCs w:val="24"/>
        </w:rPr>
      </w:pPr>
      <w:r>
        <w:rPr>
          <w:rFonts w:hint="eastAsia" w:asciiTheme="minorEastAsia" w:hAnsiTheme="minorEastAsia" w:eastAsiaTheme="minorEastAsia"/>
          <w:sz w:val="24"/>
          <w:szCs w:val="24"/>
        </w:rPr>
        <w:t>6.</w:t>
      </w:r>
      <w:r>
        <w:rPr>
          <w:rFonts w:hint="eastAsia" w:cs="宋体" w:asciiTheme="minorEastAsia" w:hAnsiTheme="minorEastAsia" w:eastAsiaTheme="minorEastAsia"/>
          <w:sz w:val="24"/>
          <w:szCs w:val="24"/>
        </w:rPr>
        <w:t>推进学校教育教学重点工作项目化管理运行模式，推进市“安全文明校园”、市“绿色学校”、市“依法治校达标校”、“区家庭教育达标校”</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体教结合”</w:t>
      </w:r>
      <w:r>
        <w:rPr>
          <w:rFonts w:hint="eastAsia" w:cs="宋体" w:asciiTheme="minorEastAsia" w:hAnsiTheme="minorEastAsia" w:eastAsiaTheme="minorEastAsia"/>
          <w:sz w:val="24"/>
          <w:szCs w:val="24"/>
        </w:rPr>
        <w:t>等</w:t>
      </w:r>
      <w:r>
        <w:rPr>
          <w:rFonts w:hint="eastAsia" w:cs="宋体" w:asciiTheme="minorEastAsia" w:hAnsiTheme="minorEastAsia" w:eastAsiaTheme="minorEastAsia"/>
          <w:sz w:val="24"/>
          <w:szCs w:val="24"/>
          <w:lang w:val="en-US" w:eastAsia="zh-CN"/>
        </w:rPr>
        <w:t>专项工作的</w:t>
      </w:r>
      <w:r>
        <w:rPr>
          <w:rFonts w:hint="eastAsia" w:cs="宋体" w:asciiTheme="minorEastAsia" w:hAnsiTheme="minorEastAsia" w:eastAsiaTheme="minorEastAsia"/>
          <w:sz w:val="24"/>
          <w:szCs w:val="24"/>
        </w:rPr>
        <w:t>常态管理</w:t>
      </w:r>
      <w:r>
        <w:rPr>
          <w:rFonts w:hint="eastAsia" w:cs="宋体" w:asciiTheme="minorEastAsia" w:hAnsiTheme="minorEastAsia" w:eastAsiaTheme="minorEastAsia"/>
          <w:sz w:val="24"/>
          <w:szCs w:val="24"/>
          <w:lang w:val="en-US" w:eastAsia="zh-CN"/>
        </w:rPr>
        <w:t>与运行</w:t>
      </w:r>
      <w:r>
        <w:rPr>
          <w:rFonts w:hint="eastAsia" w:cs="宋体" w:asciiTheme="minorEastAsia" w:hAnsiTheme="minorEastAsia" w:eastAsiaTheme="minorEastAsia"/>
          <w:sz w:val="24"/>
          <w:szCs w:val="24"/>
        </w:rPr>
        <w:t>。</w:t>
      </w:r>
    </w:p>
    <w:p w14:paraId="16381A66">
      <w:pPr>
        <w:pStyle w:val="7"/>
        <w:spacing w:line="44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7.加强学校信息化应用管理，各部门及时、准确发布校园工作信息，并有选择地向上级传送。加强教师信息化教学指导，发挥信息技术在学科教学中的作用。</w:t>
      </w:r>
    </w:p>
    <w:p w14:paraId="1BB0F845">
      <w:pPr>
        <w:pStyle w:val="7"/>
        <w:spacing w:line="440" w:lineRule="exact"/>
        <w:ind w:firstLine="480"/>
        <w:rPr>
          <w:rFonts w:cs="宋体" w:asciiTheme="minorEastAsia" w:hAnsiTheme="minorEastAsia" w:eastAsiaTheme="minorEastAsia"/>
          <w:sz w:val="24"/>
          <w:szCs w:val="24"/>
        </w:rPr>
      </w:pPr>
      <w:r>
        <w:rPr>
          <w:rFonts w:hint="eastAsia" w:asciiTheme="minorEastAsia" w:hAnsiTheme="minorEastAsia" w:eastAsiaTheme="minorEastAsia"/>
          <w:sz w:val="24"/>
          <w:szCs w:val="24"/>
        </w:rPr>
        <w:t>8.</w:t>
      </w:r>
      <w:r>
        <w:rPr>
          <w:rFonts w:hint="eastAsia" w:cs="宋体" w:asciiTheme="minorEastAsia" w:hAnsiTheme="minorEastAsia" w:eastAsiaTheme="minorEastAsia"/>
          <w:sz w:val="24"/>
          <w:szCs w:val="24"/>
        </w:rPr>
        <w:t>加强群团工作建设，充分发挥工会、妇女、共青团、少先队、退管会等组织在学校管理工作中的作用，围绕学校发展目标，创新活动形式，提高活动质量，造就和谐的校园文化。</w:t>
      </w:r>
    </w:p>
    <w:p w14:paraId="079A0E7C">
      <w:pPr>
        <w:pStyle w:val="7"/>
        <w:spacing w:line="440" w:lineRule="exact"/>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9.认真</w:t>
      </w:r>
      <w:r>
        <w:rPr>
          <w:rFonts w:hint="eastAsia" w:cs="宋体" w:asciiTheme="minorEastAsia" w:hAnsiTheme="minorEastAsia" w:eastAsiaTheme="minorEastAsia"/>
          <w:sz w:val="24"/>
          <w:szCs w:val="24"/>
          <w:lang w:val="en-US" w:eastAsia="zh-CN"/>
        </w:rPr>
        <w:t>落实专人</w:t>
      </w:r>
      <w:r>
        <w:rPr>
          <w:rFonts w:hint="eastAsia" w:cs="宋体" w:asciiTheme="minorEastAsia" w:hAnsiTheme="minorEastAsia" w:eastAsiaTheme="minorEastAsia"/>
          <w:sz w:val="24"/>
          <w:szCs w:val="24"/>
        </w:rPr>
        <w:t>做好人事</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文书</w:t>
      </w:r>
      <w:r>
        <w:rPr>
          <w:rFonts w:hint="eastAsia" w:cs="宋体" w:asciiTheme="minorEastAsia" w:hAnsiTheme="minorEastAsia" w:eastAsiaTheme="minorEastAsia"/>
          <w:sz w:val="24"/>
          <w:szCs w:val="24"/>
        </w:rPr>
        <w:t>档案</w:t>
      </w:r>
      <w:r>
        <w:rPr>
          <w:rFonts w:hint="eastAsia" w:cs="宋体" w:asciiTheme="minorEastAsia" w:hAnsiTheme="minorEastAsia" w:eastAsiaTheme="minorEastAsia"/>
          <w:sz w:val="24"/>
          <w:szCs w:val="24"/>
          <w:lang w:val="en-US" w:eastAsia="zh-CN"/>
        </w:rPr>
        <w:t>管理</w:t>
      </w:r>
      <w:r>
        <w:rPr>
          <w:rFonts w:hint="eastAsia" w:cs="宋体" w:asciiTheme="minorEastAsia" w:hAnsiTheme="minorEastAsia" w:eastAsiaTheme="minorEastAsia"/>
          <w:sz w:val="24"/>
          <w:szCs w:val="24"/>
        </w:rPr>
        <w:t>，做好各部门的资料归档工作。</w:t>
      </w:r>
    </w:p>
    <w:p w14:paraId="1386D94A">
      <w:pPr>
        <w:pStyle w:val="7"/>
        <w:spacing w:line="440" w:lineRule="exact"/>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10.进一步加强校园文化建设。结合靖海、听惠校区实际发展需要，谋划校园“软文化”和硬件设施建设，</w:t>
      </w:r>
      <w:r>
        <w:rPr>
          <w:rFonts w:hint="eastAsia" w:cs="宋体" w:asciiTheme="minorEastAsia" w:hAnsiTheme="minorEastAsia" w:eastAsiaTheme="minorEastAsia"/>
          <w:sz w:val="24"/>
          <w:szCs w:val="24"/>
          <w:lang w:val="en-US" w:eastAsia="zh-CN"/>
        </w:rPr>
        <w:t>理解“建平教育集团”办学总体理念，整合“健康育人 育健康人”学校办学目标和“</w:t>
      </w:r>
      <w:r>
        <w:rPr>
          <w:rFonts w:hint="eastAsia" w:cs="宋体" w:asciiTheme="minorEastAsia" w:hAnsiTheme="minorEastAsia" w:eastAsiaTheme="minorEastAsia"/>
          <w:sz w:val="24"/>
          <w:lang w:val="en-US" w:eastAsia="zh-CN"/>
        </w:rPr>
        <w:t>童趣童真 生命出彩 健康成长</w:t>
      </w:r>
      <w:r>
        <w:rPr>
          <w:rFonts w:hint="eastAsia" w:cs="宋体" w:asciiTheme="minorEastAsia" w:hAnsiTheme="minorEastAsia" w:eastAsiaTheme="minorEastAsia"/>
          <w:sz w:val="24"/>
        </w:rPr>
        <w:t>”的办学</w:t>
      </w:r>
      <w:r>
        <w:rPr>
          <w:rFonts w:hint="eastAsia" w:cs="宋体" w:asciiTheme="minorEastAsia" w:hAnsiTheme="minorEastAsia" w:eastAsiaTheme="minorEastAsia"/>
          <w:sz w:val="24"/>
          <w:lang w:val="en-US" w:eastAsia="zh-CN"/>
        </w:rPr>
        <w:t>新</w:t>
      </w:r>
      <w:r>
        <w:rPr>
          <w:rFonts w:hint="eastAsia" w:cs="宋体" w:asciiTheme="minorEastAsia" w:hAnsiTheme="minorEastAsia" w:eastAsiaTheme="minorEastAsia"/>
          <w:sz w:val="24"/>
        </w:rPr>
        <w:t>理念</w:t>
      </w:r>
      <w:r>
        <w:rPr>
          <w:rFonts w:hint="eastAsia" w:cs="宋体" w:asciiTheme="minorEastAsia" w:hAnsiTheme="minorEastAsia" w:eastAsiaTheme="minorEastAsia"/>
          <w:sz w:val="24"/>
          <w:szCs w:val="24"/>
          <w:lang w:val="en-US" w:eastAsia="zh-CN"/>
        </w:rPr>
        <w:t>，</w:t>
      </w:r>
      <w:r>
        <w:rPr>
          <w:rFonts w:hint="eastAsia" w:cs="宋体" w:asciiTheme="minorEastAsia" w:hAnsiTheme="minorEastAsia" w:eastAsiaTheme="minorEastAsia"/>
          <w:sz w:val="24"/>
          <w:szCs w:val="24"/>
        </w:rPr>
        <w:t>稳步推进校园文化总体布局、建设。</w:t>
      </w:r>
    </w:p>
    <w:p w14:paraId="193CCDB4">
      <w:pPr>
        <w:spacing w:line="440" w:lineRule="exact"/>
        <w:ind w:firstLine="480"/>
        <w:rPr>
          <w:rFonts w:cs="宋体" w:asciiTheme="minorEastAsia" w:hAnsiTheme="minorEastAsia" w:eastAsiaTheme="minorEastAsia"/>
          <w:b/>
          <w:sz w:val="24"/>
        </w:rPr>
      </w:pPr>
      <w:r>
        <w:rPr>
          <w:rFonts w:hint="eastAsia" w:cs="宋体" w:asciiTheme="minorEastAsia" w:hAnsiTheme="minorEastAsia" w:eastAsiaTheme="minorEastAsia"/>
          <w:b/>
          <w:sz w:val="24"/>
        </w:rPr>
        <w:t>（二）师资队伍建设</w:t>
      </w:r>
    </w:p>
    <w:p w14:paraId="23D29EDA">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1.加强师德教育，强化师德监督。学校党政工积极组织师德教育活动，提升师德实效。</w:t>
      </w:r>
      <w:r>
        <w:rPr>
          <w:rFonts w:hint="eastAsia" w:cs="宋体" w:asciiTheme="minorEastAsia" w:hAnsiTheme="minorEastAsia" w:eastAsiaTheme="minorEastAsia"/>
          <w:sz w:val="24"/>
          <w:lang w:val="en-US" w:eastAsia="zh-CN"/>
        </w:rPr>
        <w:t>落实师德师风建设总体规划</w:t>
      </w:r>
      <w:r>
        <w:rPr>
          <w:rFonts w:hint="eastAsia" w:cs="宋体" w:asciiTheme="minorEastAsia" w:hAnsiTheme="minorEastAsia" w:eastAsiaTheme="minorEastAsia"/>
          <w:sz w:val="24"/>
        </w:rPr>
        <w:t>，</w:t>
      </w:r>
      <w:r>
        <w:rPr>
          <w:rFonts w:hint="eastAsia" w:cs="宋体" w:asciiTheme="minorEastAsia" w:hAnsiTheme="minorEastAsia" w:eastAsiaTheme="minorEastAsia"/>
          <w:sz w:val="24"/>
          <w:lang w:val="en-US" w:eastAsia="zh-CN"/>
        </w:rPr>
        <w:t>结合上级党委要求开展专题学习</w:t>
      </w:r>
      <w:r>
        <w:rPr>
          <w:rFonts w:hint="eastAsia" w:cs="黑体" w:asciiTheme="minorEastAsia" w:hAnsiTheme="minorEastAsia" w:eastAsiaTheme="minorEastAsia"/>
          <w:sz w:val="24"/>
        </w:rPr>
        <w:t>。充分发挥学校党组织政治核心作用，充分发挥学校教代会、</w:t>
      </w:r>
      <w:r>
        <w:rPr>
          <w:rFonts w:hint="eastAsia" w:cs="黑体" w:asciiTheme="minorEastAsia" w:hAnsiTheme="minorEastAsia" w:eastAsiaTheme="minorEastAsia"/>
          <w:sz w:val="24"/>
          <w:lang w:val="en-US" w:eastAsia="zh-CN"/>
        </w:rPr>
        <w:t>校工会等</w:t>
      </w:r>
      <w:r>
        <w:rPr>
          <w:rFonts w:hint="eastAsia" w:cs="黑体" w:asciiTheme="minorEastAsia" w:hAnsiTheme="minorEastAsia" w:eastAsiaTheme="minorEastAsia"/>
          <w:sz w:val="24"/>
        </w:rPr>
        <w:t>群团组织在师德建设中的积极作用，形成师德建设合力。</w:t>
      </w:r>
    </w:p>
    <w:p w14:paraId="3ADA9282">
      <w:pPr>
        <w:pStyle w:val="7"/>
        <w:spacing w:line="440" w:lineRule="exact"/>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2.提升教师专业能力，</w:t>
      </w:r>
      <w:r>
        <w:rPr>
          <w:rFonts w:hint="eastAsia" w:cs="宋体" w:asciiTheme="minorEastAsia" w:hAnsiTheme="minorEastAsia" w:eastAsiaTheme="minorEastAsia"/>
          <w:sz w:val="24"/>
          <w:szCs w:val="24"/>
          <w:lang w:val="en-US" w:eastAsia="zh-CN"/>
        </w:rPr>
        <w:t>进一步做好</w:t>
      </w:r>
      <w:r>
        <w:rPr>
          <w:rFonts w:hint="eastAsia" w:cs="宋体" w:asciiTheme="minorEastAsia" w:hAnsiTheme="minorEastAsia" w:eastAsiaTheme="minorEastAsia"/>
          <w:sz w:val="24"/>
          <w:szCs w:val="24"/>
        </w:rPr>
        <w:t>见习教师规范化培训工作</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紧密联系见习教师基地学校，按步骤开展见习教师规范化培训</w:t>
      </w:r>
      <w:r>
        <w:rPr>
          <w:rFonts w:hint="eastAsia" w:cs="宋体" w:asciiTheme="minorEastAsia" w:hAnsiTheme="minorEastAsia" w:eastAsiaTheme="minorEastAsia"/>
          <w:sz w:val="24"/>
          <w:szCs w:val="24"/>
        </w:rPr>
        <w:t>。进一步加大青年教师培养力度，积极创设平台，建立青年教师培养机制，采用“请进来、走出去”的方法，通过自培、邀请专家培训指导，讲座等形式，开展青年教师系列培训活动。促进青年教师快速成长，鼓励青年教师积极参与</w:t>
      </w:r>
      <w:r>
        <w:rPr>
          <w:rFonts w:hint="eastAsia" w:cs="宋体" w:asciiTheme="minorEastAsia" w:hAnsiTheme="minorEastAsia" w:eastAsiaTheme="minorEastAsia"/>
          <w:sz w:val="24"/>
          <w:szCs w:val="24"/>
          <w:lang w:val="en-US" w:eastAsia="zh-CN"/>
        </w:rPr>
        <w:t>学区、集团、</w:t>
      </w:r>
      <w:r>
        <w:rPr>
          <w:rFonts w:hint="eastAsia" w:cs="宋体" w:asciiTheme="minorEastAsia" w:hAnsiTheme="minorEastAsia" w:eastAsiaTheme="minorEastAsia"/>
          <w:sz w:val="24"/>
          <w:szCs w:val="24"/>
        </w:rPr>
        <w:t>区级以及更高层面的教育教学评比与展示活动</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有计划组织开展教师专业培训学习</w:t>
      </w:r>
      <w:r>
        <w:rPr>
          <w:rFonts w:hint="eastAsia" w:cs="宋体" w:asciiTheme="minorEastAsia" w:hAnsiTheme="minorEastAsia" w:eastAsiaTheme="minorEastAsia"/>
          <w:sz w:val="24"/>
          <w:szCs w:val="24"/>
        </w:rPr>
        <w:t>。</w:t>
      </w:r>
    </w:p>
    <w:p w14:paraId="38B0B1A0">
      <w:pPr>
        <w:spacing w:line="44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3.</w:t>
      </w:r>
      <w:r>
        <w:rPr>
          <w:rFonts w:hint="eastAsia" w:ascii="宋体" w:hAnsi="宋体" w:cs="仿宋"/>
          <w:sz w:val="24"/>
          <w:szCs w:val="24"/>
        </w:rPr>
        <w:t>以“全员育人”、“童化课程”两个区级项目、以“童趣课堂”、“童真德育”两个区级课题的拓展延伸，开展校本研修活动</w:t>
      </w:r>
      <w:r>
        <w:rPr>
          <w:rFonts w:hint="eastAsia" w:cs="宋体" w:asciiTheme="minorEastAsia" w:hAnsiTheme="minorEastAsia" w:eastAsiaTheme="minorEastAsia"/>
          <w:sz w:val="24"/>
        </w:rPr>
        <w:t>。结合教师发展需要，做好课题研究指导、实践，提升教师课堂实践和理论研究水平。为教师进行教科研论文撰写辅导、鼓励教师参加各类论文交流活动，为教师成长搭建良好的平台。</w:t>
      </w:r>
    </w:p>
    <w:p w14:paraId="5FF76F8A">
      <w:pPr>
        <w:spacing w:line="360" w:lineRule="auto"/>
        <w:ind w:firstLine="480" w:firstLineChars="200"/>
        <w:jc w:val="left"/>
        <w:rPr>
          <w:sz w:val="24"/>
          <w:szCs w:val="32"/>
        </w:rPr>
      </w:pPr>
      <w:r>
        <w:rPr>
          <w:rFonts w:hint="eastAsia"/>
          <w:bCs/>
          <w:sz w:val="24"/>
          <w:szCs w:val="32"/>
          <w:lang w:val="en-US" w:eastAsia="zh-CN"/>
        </w:rPr>
        <w:t>4</w:t>
      </w:r>
      <w:r>
        <w:rPr>
          <w:rFonts w:hint="eastAsia"/>
          <w:bCs/>
          <w:sz w:val="24"/>
          <w:szCs w:val="32"/>
        </w:rPr>
        <w:t>.借助ClassIn</w:t>
      </w:r>
      <w:r>
        <w:rPr>
          <w:rFonts w:hint="eastAsia"/>
          <w:bCs/>
          <w:sz w:val="24"/>
          <w:szCs w:val="32"/>
          <w:lang w:val="en-US" w:eastAsia="zh-CN"/>
        </w:rPr>
        <w:t>线上</w:t>
      </w:r>
      <w:r>
        <w:rPr>
          <w:rFonts w:hint="eastAsia"/>
          <w:bCs/>
          <w:sz w:val="24"/>
          <w:szCs w:val="32"/>
        </w:rPr>
        <w:t>线下培训，</w:t>
      </w:r>
      <w:r>
        <w:rPr>
          <w:rFonts w:hint="eastAsia"/>
          <w:sz w:val="24"/>
          <w:szCs w:val="32"/>
        </w:rPr>
        <w:t>通过案例分析和实践演练，提升老师们利用数字化进行课堂互动教学的能力。使用</w:t>
      </w:r>
      <w:r>
        <w:rPr>
          <w:rFonts w:hint="eastAsia"/>
          <w:bCs/>
          <w:sz w:val="24"/>
          <w:szCs w:val="32"/>
        </w:rPr>
        <w:t>数字化教研活动</w:t>
      </w:r>
      <w:r>
        <w:rPr>
          <w:rFonts w:hint="eastAsia"/>
          <w:sz w:val="24"/>
          <w:szCs w:val="32"/>
        </w:rPr>
        <w:t>，包括线上集体备课、跨校区听评课等，以促进教师专业成长和教学质量提升，沉淀学校校本研修资源。</w:t>
      </w:r>
    </w:p>
    <w:p w14:paraId="287D690C">
      <w:pPr>
        <w:pStyle w:val="7"/>
        <w:spacing w:line="440" w:lineRule="exact"/>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lang w:val="en-US" w:eastAsia="zh-CN"/>
        </w:rPr>
        <w:t>5</w:t>
      </w:r>
      <w:r>
        <w:rPr>
          <w:rFonts w:hint="eastAsia" w:cs="宋体" w:asciiTheme="minorEastAsia" w:hAnsiTheme="minorEastAsia" w:eastAsiaTheme="minorEastAsia"/>
          <w:sz w:val="24"/>
        </w:rPr>
        <w:t>.根据学校师资</w:t>
      </w:r>
      <w:r>
        <w:rPr>
          <w:rFonts w:hint="eastAsia" w:cs="宋体" w:asciiTheme="minorEastAsia" w:hAnsiTheme="minorEastAsia" w:eastAsiaTheme="minorEastAsia"/>
          <w:sz w:val="24"/>
          <w:lang w:val="en-US" w:eastAsia="zh-CN"/>
        </w:rPr>
        <w:t>学科结构队伍情况，围绕学校发展目标，根据上级有关部门的要求</w:t>
      </w:r>
      <w:r>
        <w:rPr>
          <w:rFonts w:hint="eastAsia" w:cs="宋体" w:asciiTheme="minorEastAsia" w:hAnsiTheme="minorEastAsia" w:eastAsiaTheme="minorEastAsia"/>
          <w:sz w:val="24"/>
        </w:rPr>
        <w:t>，</w:t>
      </w:r>
      <w:r>
        <w:rPr>
          <w:rFonts w:hint="eastAsia" w:cs="宋体" w:asciiTheme="minorEastAsia" w:hAnsiTheme="minorEastAsia" w:eastAsiaTheme="minorEastAsia"/>
          <w:sz w:val="24"/>
          <w:szCs w:val="24"/>
        </w:rPr>
        <w:t>做好202</w:t>
      </w:r>
      <w:r>
        <w:rPr>
          <w:rFonts w:hint="eastAsia" w:cs="宋体" w:asciiTheme="minorEastAsia" w:hAnsiTheme="minorEastAsia" w:eastAsiaTheme="minorEastAsia"/>
          <w:sz w:val="24"/>
          <w:szCs w:val="24"/>
          <w:lang w:val="en-US" w:eastAsia="zh-CN"/>
        </w:rPr>
        <w:t>5</w:t>
      </w:r>
      <w:r>
        <w:rPr>
          <w:rFonts w:hint="eastAsia" w:cs="宋体" w:asciiTheme="minorEastAsia" w:hAnsiTheme="minorEastAsia" w:eastAsiaTheme="minorEastAsia"/>
          <w:sz w:val="24"/>
          <w:szCs w:val="24"/>
        </w:rPr>
        <w:t>年度</w:t>
      </w:r>
      <w:r>
        <w:rPr>
          <w:rFonts w:hint="eastAsia" w:cs="宋体" w:asciiTheme="minorEastAsia" w:hAnsiTheme="minorEastAsia" w:eastAsiaTheme="minorEastAsia"/>
          <w:sz w:val="24"/>
          <w:szCs w:val="24"/>
          <w:lang w:val="en-US" w:eastAsia="zh-CN"/>
        </w:rPr>
        <w:t>第二批</w:t>
      </w:r>
      <w:r>
        <w:rPr>
          <w:rFonts w:hint="eastAsia" w:cs="宋体" w:asciiTheme="minorEastAsia" w:hAnsiTheme="minorEastAsia" w:eastAsiaTheme="minorEastAsia"/>
          <w:sz w:val="24"/>
          <w:szCs w:val="24"/>
        </w:rPr>
        <w:t>教师招聘</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流动考核录用</w:t>
      </w:r>
      <w:r>
        <w:rPr>
          <w:rFonts w:hint="eastAsia" w:cs="宋体" w:asciiTheme="minorEastAsia" w:hAnsiTheme="minorEastAsia" w:eastAsiaTheme="minorEastAsia"/>
          <w:sz w:val="24"/>
          <w:szCs w:val="24"/>
        </w:rPr>
        <w:t>工作。</w:t>
      </w:r>
    </w:p>
    <w:p w14:paraId="42DACD69">
      <w:pPr>
        <w:pStyle w:val="7"/>
        <w:spacing w:line="440" w:lineRule="exact"/>
        <w:ind w:firstLine="48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6</w:t>
      </w:r>
      <w:r>
        <w:rPr>
          <w:rFonts w:hint="eastAsia" w:cs="宋体" w:asciiTheme="minorEastAsia" w:hAnsiTheme="minorEastAsia" w:eastAsiaTheme="minorEastAsia"/>
          <w:sz w:val="24"/>
          <w:szCs w:val="24"/>
        </w:rPr>
        <w:t>.根据学校专技岗位职数，根据教育局相关文件精神，进一步完善教师评聘方案，做好202</w:t>
      </w:r>
      <w:r>
        <w:rPr>
          <w:rFonts w:hint="eastAsia" w:cs="宋体" w:asciiTheme="minorEastAsia" w:hAnsiTheme="minorEastAsia" w:eastAsiaTheme="minorEastAsia"/>
          <w:sz w:val="24"/>
          <w:szCs w:val="24"/>
          <w:lang w:val="en-US" w:eastAsia="zh-CN"/>
        </w:rPr>
        <w:t>5</w:t>
      </w:r>
      <w:r>
        <w:rPr>
          <w:rFonts w:hint="eastAsia" w:cs="宋体" w:asciiTheme="minorEastAsia" w:hAnsiTheme="minorEastAsia" w:eastAsiaTheme="minorEastAsia"/>
          <w:sz w:val="24"/>
          <w:szCs w:val="24"/>
        </w:rPr>
        <w:t>年度教师</w:t>
      </w:r>
      <w:r>
        <w:rPr>
          <w:rFonts w:hint="eastAsia" w:cs="宋体" w:asciiTheme="minorEastAsia" w:hAnsiTheme="minorEastAsia" w:eastAsiaTheme="minorEastAsia"/>
          <w:sz w:val="24"/>
          <w:szCs w:val="24"/>
          <w:lang w:val="en-US" w:eastAsia="zh-CN"/>
        </w:rPr>
        <w:t>中级专技</w:t>
      </w:r>
      <w:r>
        <w:rPr>
          <w:rFonts w:hint="eastAsia" w:cs="宋体" w:asciiTheme="minorEastAsia" w:hAnsiTheme="minorEastAsia" w:eastAsiaTheme="minorEastAsia"/>
          <w:sz w:val="24"/>
          <w:szCs w:val="24"/>
        </w:rPr>
        <w:t>职称</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高级职称的申报、</w:t>
      </w:r>
      <w:r>
        <w:rPr>
          <w:rFonts w:hint="eastAsia" w:cs="宋体" w:asciiTheme="minorEastAsia" w:hAnsiTheme="minorEastAsia" w:eastAsiaTheme="minorEastAsia"/>
          <w:sz w:val="24"/>
          <w:szCs w:val="24"/>
        </w:rPr>
        <w:t>评聘工作。</w:t>
      </w:r>
    </w:p>
    <w:p w14:paraId="5D69CFE1">
      <w:pPr>
        <w:spacing w:line="360" w:lineRule="auto"/>
        <w:ind w:firstLine="480" w:firstLineChars="200"/>
        <w:rPr>
          <w:rFonts w:hint="eastAsia" w:cs="宋体" w:asciiTheme="minorEastAsia" w:hAnsiTheme="minorEastAsia" w:eastAsiaTheme="minorEastAsia"/>
          <w:sz w:val="24"/>
          <w:szCs w:val="24"/>
        </w:rPr>
      </w:pPr>
      <w:r>
        <w:rPr>
          <w:rFonts w:hint="eastAsia" w:ascii="宋体" w:hAnsi="宋体" w:cs="仿宋"/>
          <w:sz w:val="24"/>
          <w:szCs w:val="24"/>
          <w:lang w:val="en-US" w:eastAsia="zh-CN"/>
        </w:rPr>
        <w:t>7</w:t>
      </w:r>
      <w:r>
        <w:rPr>
          <w:rFonts w:hint="eastAsia" w:ascii="宋体" w:hAnsi="宋体" w:cs="仿宋"/>
          <w:sz w:val="24"/>
          <w:szCs w:val="24"/>
        </w:rPr>
        <w:t>．积极探索青年教师培养形式，逐步建立优秀青年教师评选、考核、管理办法，举行青年教师教学评选课等活动。通过聘请具有丰富教育经验的本校教师结对带教，提高青年教师的综合素质，促进青年教师尽快成为思想过硬、业务精良的教育教学能手。</w:t>
      </w:r>
    </w:p>
    <w:p w14:paraId="019FB712">
      <w:pPr>
        <w:numPr>
          <w:ilvl w:val="0"/>
          <w:numId w:val="1"/>
        </w:numPr>
        <w:spacing w:line="440" w:lineRule="exact"/>
        <w:ind w:firstLine="480"/>
        <w:rPr>
          <w:rFonts w:hint="eastAsia" w:cs="宋体" w:asciiTheme="minorEastAsia" w:hAnsiTheme="minorEastAsia" w:eastAsiaTheme="minorEastAsia"/>
          <w:b/>
          <w:sz w:val="24"/>
        </w:rPr>
      </w:pPr>
      <w:r>
        <w:rPr>
          <w:rFonts w:hint="eastAsia" w:cs="宋体" w:asciiTheme="minorEastAsia" w:hAnsiTheme="minorEastAsia" w:eastAsiaTheme="minorEastAsia"/>
          <w:b/>
          <w:sz w:val="24"/>
        </w:rPr>
        <w:t>德育工作</w:t>
      </w:r>
    </w:p>
    <w:p w14:paraId="4E5AB0F4">
      <w:pPr>
        <w:numPr>
          <w:ilvl w:val="0"/>
          <w:numId w:val="0"/>
        </w:numPr>
        <w:spacing w:line="440" w:lineRule="exact"/>
        <w:rPr>
          <w:rFonts w:hint="eastAsia" w:cs="宋体" w:asciiTheme="minorEastAsia" w:hAnsiTheme="minorEastAsia" w:eastAsiaTheme="minorEastAsia"/>
          <w:b/>
          <w:sz w:val="24"/>
          <w:lang w:val="en-US" w:eastAsia="zh-CN"/>
        </w:rPr>
      </w:pPr>
      <w:r>
        <w:rPr>
          <w:rFonts w:hint="eastAsia" w:cs="宋体" w:asciiTheme="minorEastAsia" w:hAnsiTheme="minorEastAsia" w:eastAsiaTheme="minorEastAsia"/>
          <w:b/>
          <w:sz w:val="24"/>
          <w:lang w:val="en-US" w:eastAsia="zh-CN"/>
        </w:rPr>
        <w:t xml:space="preserve">    </w:t>
      </w:r>
      <w:r>
        <w:rPr>
          <w:rFonts w:hint="eastAsia" w:ascii="宋体" w:hAnsi="宋体" w:eastAsia="宋体" w:cs="宋体"/>
          <w:b w:val="0"/>
          <w:sz w:val="24"/>
          <w:szCs w:val="24"/>
        </w:rPr>
        <w:t>继续以“立德树人”为根本任务</w:t>
      </w:r>
      <w:r>
        <w:rPr>
          <w:rFonts w:hint="eastAsia" w:ascii="宋体" w:hAnsi="宋体" w:eastAsia="宋体" w:cs="宋体"/>
          <w:b w:val="0"/>
          <w:bCs w:val="0"/>
          <w:kern w:val="2"/>
          <w:sz w:val="24"/>
          <w:szCs w:val="24"/>
          <w:lang w:val="en-US" w:eastAsia="zh-CN" w:bidi="ar"/>
        </w:rPr>
        <w:t>。围绕我校“质量立校，特色发展，师资强校，安全为先”的办学目标，我们致力于构建全方位、多层次的德育体系，以培养学生的良好品德和综合素质为核心，努力打造具有城东特色的德育品牌。不断探索德育工作的新思路、新方法，为学生的全面发展和健康成长保驾护航。</w:t>
      </w:r>
      <w:r>
        <w:rPr>
          <w:rFonts w:hint="eastAsia" w:cs="宋体" w:asciiTheme="minorEastAsia" w:hAnsiTheme="minorEastAsia" w:eastAsiaTheme="minorEastAsia"/>
          <w:b/>
          <w:sz w:val="24"/>
          <w:lang w:val="en-US" w:eastAsia="zh-CN"/>
        </w:rPr>
        <w:t xml:space="preserve"> </w:t>
      </w:r>
    </w:p>
    <w:p w14:paraId="4B3DE34F">
      <w:pPr>
        <w:numPr>
          <w:ilvl w:val="0"/>
          <w:numId w:val="0"/>
        </w:numPr>
        <w:spacing w:line="440" w:lineRule="exact"/>
        <w:ind w:firstLine="482" w:firstLineChars="200"/>
        <w:rPr>
          <w:rFonts w:hint="default" w:cs="宋体" w:asciiTheme="minorEastAsia" w:hAnsiTheme="minorEastAsia" w:eastAsiaTheme="minorEastAsia"/>
          <w:b/>
          <w:sz w:val="24"/>
          <w:lang w:val="en-US" w:eastAsia="zh-CN"/>
        </w:rPr>
      </w:pPr>
      <w:r>
        <w:rPr>
          <w:rFonts w:hint="eastAsia" w:cs="宋体" w:asciiTheme="minorEastAsia" w:hAnsiTheme="minorEastAsia" w:eastAsiaTheme="minorEastAsia"/>
          <w:b/>
          <w:sz w:val="24"/>
          <w:lang w:val="en-US" w:eastAsia="zh-CN"/>
        </w:rPr>
        <w:t xml:space="preserve"> 1、工作目标</w:t>
      </w:r>
    </w:p>
    <w:p w14:paraId="675439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36" w:lineRule="auto"/>
        <w:ind w:left="0" w:right="0" w:firstLine="480" w:firstLineChars="200"/>
        <w:jc w:val="both"/>
        <w:textAlignment w:val="auto"/>
        <w:rPr>
          <w:rFonts w:hint="eastAsia" w:ascii="宋体" w:hAnsi="宋体" w:eastAsia="宋体" w:cs="宋体"/>
          <w:b w:val="0"/>
          <w:sz w:val="24"/>
          <w:szCs w:val="24"/>
          <w:lang w:val="en-US"/>
        </w:rPr>
      </w:pPr>
      <w:r>
        <w:rPr>
          <w:rFonts w:hint="eastAsia" w:ascii="宋体" w:hAnsi="宋体" w:eastAsia="宋体" w:cs="宋体"/>
          <w:b w:val="0"/>
          <w:sz w:val="24"/>
          <w:szCs w:val="24"/>
          <w:lang w:val="en-US" w:eastAsia="zh-CN"/>
        </w:rPr>
        <w:t>深化全员德育理念，形成学校、家庭、社会共同参与的德育格局。鼓励所有教职员工积极参与，将德育融入教育教学的全过程，努力实现人人德育、时时德育、事事德育、处处德育。</w:t>
      </w:r>
    </w:p>
    <w:p w14:paraId="31D6BB24">
      <w:pPr>
        <w:spacing w:line="360" w:lineRule="auto"/>
        <w:ind w:firstLine="480" w:firstLineChars="200"/>
        <w:jc w:val="both"/>
        <w:rPr>
          <w:rFonts w:hint="eastAsia" w:ascii="宋体" w:hAnsi="宋体" w:eastAsia="宋体" w:cs="宋体"/>
          <w:b w:val="0"/>
          <w:bCs w:val="0"/>
          <w:sz w:val="24"/>
          <w:szCs w:val="24"/>
          <w:lang w:val="en-US"/>
        </w:rPr>
      </w:pPr>
      <w:r>
        <w:rPr>
          <w:rFonts w:hint="eastAsia" w:ascii="宋体" w:hAnsi="宋体" w:eastAsia="宋体" w:cs="宋体"/>
          <w:b w:val="0"/>
          <w:bCs w:val="0"/>
          <w:sz w:val="24"/>
          <w:szCs w:val="24"/>
          <w:lang w:val="en-US" w:eastAsia="zh-CN"/>
        </w:rPr>
        <w:t>全面提升学生思想道德素质。通过系统化的德育课程和多样化的德育活动，加强学生的理想信念教育、爱国主义教育、法治教育、心理健康教育等，引导学生树立正确的世界观、人生观和价值观。</w:t>
      </w:r>
    </w:p>
    <w:p w14:paraId="30C3AFFC">
      <w:pPr>
        <w:spacing w:line="360" w:lineRule="auto"/>
        <w:ind w:firstLine="482" w:firstLineChars="200"/>
        <w:jc w:val="both"/>
        <w:rPr>
          <w:rFonts w:hint="eastAsia" w:cs="宋体" w:asciiTheme="minorEastAsia" w:hAnsiTheme="minorEastAsia" w:eastAsiaTheme="minorEastAsia"/>
          <w:b/>
          <w:sz w:val="24"/>
          <w:lang w:val="en-US" w:eastAsia="zh-CN"/>
        </w:rPr>
      </w:pPr>
      <w:r>
        <w:rPr>
          <w:rFonts w:hint="eastAsia" w:cs="宋体" w:asciiTheme="minorEastAsia" w:hAnsiTheme="minorEastAsia" w:eastAsiaTheme="minorEastAsia"/>
          <w:b/>
          <w:sz w:val="24"/>
          <w:lang w:val="en-US" w:eastAsia="zh-CN"/>
        </w:rPr>
        <w:t>2、工作措施</w:t>
      </w:r>
    </w:p>
    <w:p w14:paraId="2116C267">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完善德育工作队伍：建立以班主任为核心，学科教师、团队干部共同参与的多层次、全方位的德育工作队伍。明确各方在德育工作中的具体职责和任务，确保德育工作有序开展，形成强大的德育工作合力。</w:t>
      </w:r>
    </w:p>
    <w:p w14:paraId="24002331">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加强班主任队伍建设</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坚持校本培训</w:t>
      </w:r>
      <w:r>
        <w:rPr>
          <w:rFonts w:hint="eastAsia" w:ascii="宋体" w:hAnsi="宋体" w:cs="宋体"/>
          <w:b w:val="0"/>
          <w:bCs w:val="0"/>
          <w:sz w:val="24"/>
          <w:szCs w:val="24"/>
          <w:lang w:val="en-US" w:eastAsia="zh-CN"/>
        </w:rPr>
        <w:t>与教师个体</w:t>
      </w:r>
      <w:r>
        <w:rPr>
          <w:rFonts w:hint="eastAsia" w:ascii="宋体" w:hAnsi="宋体" w:eastAsia="宋体" w:cs="宋体"/>
          <w:b w:val="0"/>
          <w:bCs w:val="0"/>
          <w:sz w:val="24"/>
          <w:szCs w:val="24"/>
          <w:lang w:val="en-US" w:eastAsia="zh-CN"/>
        </w:rPr>
        <w:t>自学相结合，积极推动德育课题研究。搭建展示班级管理经验交流的平台，鼓励班主任积极参与各类培训比赛活动，不断提升专业素养，推动班主任队伍的专业化发展。</w:t>
      </w:r>
    </w:p>
    <w:p w14:paraId="338D554B">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发挥学科教师德育渗透作用</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深入挖掘和整合各学科的德育资源，加强对学科教师德育渗透能力的培训，提高他们的德育意识和能力，确保德育渗透工作能够取得实效。</w:t>
      </w:r>
    </w:p>
    <w:p w14:paraId="7476E5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36" w:lineRule="auto"/>
        <w:ind w:left="0" w:right="0" w:firstLine="480" w:firstLineChars="200"/>
        <w:jc w:val="both"/>
        <w:textAlignment w:val="auto"/>
        <w:rPr>
          <w:rFonts w:hint="eastAsia" w:ascii="宋体" w:hAnsi="宋体" w:eastAsia="宋体" w:cs="宋体"/>
          <w:b w:val="0"/>
          <w:sz w:val="24"/>
          <w:szCs w:val="24"/>
          <w:lang w:val="en-US"/>
        </w:rPr>
      </w:pPr>
      <w:r>
        <w:rPr>
          <w:rFonts w:hint="eastAsia" w:ascii="宋体" w:hAnsi="宋体" w:cs="宋体"/>
          <w:b w:val="0"/>
          <w:bCs w:val="0"/>
          <w:sz w:val="24"/>
          <w:szCs w:val="24"/>
          <w:lang w:val="en-US" w:eastAsia="zh-CN"/>
        </w:rPr>
        <w:t>4）</w:t>
      </w:r>
      <w:r>
        <w:rPr>
          <w:rFonts w:hint="eastAsia" w:ascii="宋体" w:hAnsi="宋体" w:eastAsia="宋体" w:cs="宋体"/>
          <w:b w:val="0"/>
          <w:sz w:val="24"/>
          <w:szCs w:val="24"/>
          <w:lang w:val="en-US" w:eastAsia="zh-CN"/>
        </w:rPr>
        <w:t>仪式教育有新意。精心组织每周的升国旗仪式，创新开展开学典礼、毕业典礼、入队仪式等仪式教育活动。通过庄严的仪式和感人的场景，激发学生的爱国情感和集体荣誉感。</w:t>
      </w:r>
    </w:p>
    <w:p w14:paraId="51B3B5CE">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5）探索</w:t>
      </w:r>
      <w:r>
        <w:rPr>
          <w:rFonts w:hint="eastAsia" w:ascii="宋体" w:hAnsi="宋体" w:eastAsia="宋体" w:cs="宋体"/>
          <w:b w:val="0"/>
          <w:bCs w:val="0"/>
          <w:sz w:val="24"/>
          <w:szCs w:val="24"/>
          <w:lang w:val="en-US" w:eastAsia="zh-CN"/>
        </w:rPr>
        <w:t>行为习惯养成</w:t>
      </w:r>
      <w:r>
        <w:rPr>
          <w:rFonts w:hint="eastAsia" w:ascii="宋体" w:hAnsi="宋体" w:cs="宋体"/>
          <w:b w:val="0"/>
          <w:bCs w:val="0"/>
          <w:sz w:val="24"/>
          <w:szCs w:val="24"/>
          <w:lang w:val="en-US" w:eastAsia="zh-CN"/>
        </w:rPr>
        <w:t>校本</w:t>
      </w:r>
      <w:r>
        <w:rPr>
          <w:rFonts w:hint="eastAsia" w:ascii="宋体" w:hAnsi="宋体" w:eastAsia="宋体" w:cs="宋体"/>
          <w:b w:val="0"/>
          <w:bCs w:val="0"/>
          <w:sz w:val="24"/>
          <w:szCs w:val="24"/>
          <w:lang w:val="en-US" w:eastAsia="zh-CN"/>
        </w:rPr>
        <w:t>课程：引导学生养成良好的行为习惯</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通过行为习惯养成课程的开设，帮助</w:t>
      </w:r>
      <w:r>
        <w:rPr>
          <w:rFonts w:hint="eastAsia" w:ascii="宋体" w:hAnsi="宋体" w:cs="宋体"/>
          <w:b w:val="0"/>
          <w:bCs w:val="0"/>
          <w:sz w:val="24"/>
          <w:szCs w:val="24"/>
          <w:lang w:val="en-US" w:eastAsia="zh-CN"/>
        </w:rPr>
        <w:t>学生</w:t>
      </w:r>
      <w:r>
        <w:rPr>
          <w:rFonts w:hint="eastAsia" w:ascii="宋体" w:hAnsi="宋体" w:eastAsia="宋体" w:cs="宋体"/>
          <w:b w:val="0"/>
          <w:bCs w:val="0"/>
          <w:sz w:val="24"/>
          <w:szCs w:val="24"/>
          <w:lang w:val="en-US" w:eastAsia="zh-CN"/>
        </w:rPr>
        <w:t>树立正确的价值观，培养良好的行为习惯，为未来的学习和生活奠定坚实的基础。</w:t>
      </w:r>
    </w:p>
    <w:p w14:paraId="2CB2E39B">
      <w:pPr>
        <w:numPr>
          <w:ilvl w:val="0"/>
          <w:numId w:val="0"/>
        </w:num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加强</w:t>
      </w:r>
      <w:r>
        <w:rPr>
          <w:rFonts w:hint="eastAsia" w:ascii="宋体" w:hAnsi="宋体" w:cs="宋体"/>
          <w:b w:val="0"/>
          <w:bCs w:val="0"/>
          <w:sz w:val="24"/>
          <w:szCs w:val="24"/>
          <w:lang w:val="en-US" w:eastAsia="zh-CN"/>
        </w:rPr>
        <w:t>学生</w:t>
      </w:r>
      <w:r>
        <w:rPr>
          <w:rFonts w:hint="eastAsia" w:ascii="宋体" w:hAnsi="宋体" w:eastAsia="宋体" w:cs="宋体"/>
          <w:b w:val="0"/>
          <w:bCs w:val="0"/>
          <w:sz w:val="24"/>
          <w:szCs w:val="24"/>
          <w:lang w:val="en-US" w:eastAsia="zh-CN"/>
        </w:rPr>
        <w:t>心理健康教育</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提升学生的心理素质和应对挫折的能力。</w:t>
      </w:r>
    </w:p>
    <w:p w14:paraId="6F03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36" w:lineRule="auto"/>
        <w:ind w:left="0" w:right="0" w:firstLine="480" w:firstLineChars="200"/>
        <w:jc w:val="both"/>
        <w:textAlignment w:val="auto"/>
        <w:rPr>
          <w:rFonts w:hint="eastAsia" w:ascii="宋体" w:hAnsi="宋体" w:eastAsia="宋体" w:cs="宋体"/>
          <w:b w:val="0"/>
          <w:sz w:val="24"/>
          <w:szCs w:val="24"/>
          <w:lang w:val="en-US"/>
        </w:rPr>
      </w:pPr>
      <w:r>
        <w:rPr>
          <w:rFonts w:hint="default" w:ascii="宋体" w:hAnsi="宋体" w:eastAsia="宋体" w:cs="宋体"/>
          <w:b w:val="0"/>
          <w:sz w:val="24"/>
          <w:szCs w:val="24"/>
          <w:lang w:val="en-US" w:eastAsia="zh-CN"/>
        </w:rPr>
        <w:t>7</w:t>
      </w:r>
      <w:r>
        <w:rPr>
          <w:rFonts w:hint="eastAsia" w:ascii="宋体" w:hAnsi="宋体" w:eastAsia="宋体" w:cs="宋体"/>
          <w:b w:val="0"/>
          <w:sz w:val="24"/>
          <w:szCs w:val="24"/>
          <w:lang w:val="en-US" w:eastAsia="zh-CN"/>
        </w:rPr>
        <w:t>）完善评价机制。建立多元化的学生评价体系，以评选“校园之星”、“班级之星”等为抓手，激励学生积极进取、全面发展。</w:t>
      </w:r>
      <w:r>
        <w:rPr>
          <w:rFonts w:hint="eastAsia" w:ascii="宋体" w:hAnsi="宋体" w:eastAsia="宋体" w:cs="宋体"/>
          <w:b w:val="0"/>
          <w:bCs w:val="0"/>
          <w:sz w:val="24"/>
          <w:szCs w:val="24"/>
          <w:lang w:val="en-US" w:eastAsia="zh-CN"/>
        </w:rPr>
        <w:t>建立学生综合素质评价体系，建立学生综合素质评价体系，全面评价学生的发展状况。</w:t>
      </w:r>
      <w:r>
        <w:rPr>
          <w:rFonts w:hint="eastAsia" w:ascii="宋体" w:hAnsi="宋体" w:eastAsia="宋体" w:cs="宋体"/>
          <w:b w:val="0"/>
          <w:sz w:val="24"/>
          <w:szCs w:val="24"/>
          <w:lang w:val="en-US" w:eastAsia="zh-CN"/>
        </w:rPr>
        <w:t>同时，加强对学生的过程性评价和个性化评价，关注学生的成长过程和个体差异。</w:t>
      </w:r>
    </w:p>
    <w:p w14:paraId="08791D7E">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w:t>
      </w:r>
      <w:r>
        <w:rPr>
          <w:rFonts w:hint="eastAsia" w:ascii="宋体" w:hAnsi="宋体" w:eastAsia="宋体" w:cs="宋体"/>
          <w:b w:val="0"/>
          <w:bCs w:val="0"/>
          <w:sz w:val="24"/>
          <w:szCs w:val="24"/>
          <w:lang w:val="en-US" w:eastAsia="zh-CN"/>
        </w:rPr>
        <w:t>加强班级文化建设：通过班风班训、班级标志、班级文化墙等形式，展示班级特色和精神风貌，营造积极向上的班级氛围。</w:t>
      </w:r>
    </w:p>
    <w:p w14:paraId="785E3BFC">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9）</w:t>
      </w:r>
      <w:r>
        <w:rPr>
          <w:rFonts w:hint="eastAsia" w:ascii="宋体" w:hAnsi="宋体" w:eastAsia="宋体" w:cs="宋体"/>
          <w:b w:val="0"/>
          <w:bCs w:val="0"/>
          <w:sz w:val="24"/>
          <w:szCs w:val="24"/>
          <w:lang w:val="en-US" w:eastAsia="zh-CN"/>
        </w:rPr>
        <w:t>加强班主任考核工作</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客观公正评价和激励</w:t>
      </w:r>
      <w:r>
        <w:rPr>
          <w:rFonts w:hint="eastAsia" w:ascii="宋体" w:hAnsi="宋体" w:cs="宋体"/>
          <w:b w:val="0"/>
          <w:bCs w:val="0"/>
          <w:sz w:val="24"/>
          <w:szCs w:val="24"/>
          <w:lang w:val="en-US" w:eastAsia="zh-CN"/>
        </w:rPr>
        <w:t>班主任工作</w:t>
      </w:r>
      <w:r>
        <w:rPr>
          <w:rFonts w:hint="eastAsia" w:ascii="宋体" w:hAnsi="宋体" w:eastAsia="宋体" w:cs="宋体"/>
          <w:b w:val="0"/>
          <w:bCs w:val="0"/>
          <w:sz w:val="24"/>
          <w:szCs w:val="24"/>
          <w:lang w:val="en-US" w:eastAsia="zh-CN"/>
        </w:rPr>
        <w:t>，提高工作积极性和责任心。</w:t>
      </w:r>
    </w:p>
    <w:p w14:paraId="3A5FF7C5">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lang w:val="en-US" w:eastAsia="zh-CN"/>
        </w:rPr>
        <w:t>创新开展少先队工作形式，抓好少先队辅导员队伍建设</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围绕学校总体工作目标，结合上级工作要求，夯实少先队大队部队伍建设，着力培养学生自我管理能力，争创大队部工作特色。</w:t>
      </w:r>
    </w:p>
    <w:p w14:paraId="25FAC21B">
      <w:pPr>
        <w:numPr>
          <w:ilvl w:val="0"/>
          <w:numId w:val="1"/>
        </w:numPr>
        <w:spacing w:line="440" w:lineRule="exact"/>
        <w:ind w:left="0" w:leftChars="0" w:firstLine="480" w:firstLineChars="0"/>
        <w:rPr>
          <w:rFonts w:hint="eastAsia" w:cs="宋体" w:asciiTheme="minorEastAsia" w:hAnsiTheme="minorEastAsia" w:eastAsiaTheme="minorEastAsia"/>
          <w:b/>
          <w:sz w:val="24"/>
        </w:rPr>
      </w:pPr>
      <w:r>
        <w:rPr>
          <w:rFonts w:hint="eastAsia" w:cs="宋体" w:asciiTheme="minorEastAsia" w:hAnsiTheme="minorEastAsia" w:eastAsiaTheme="minorEastAsia"/>
          <w:b/>
          <w:sz w:val="24"/>
          <w:lang w:val="en-US" w:eastAsia="zh-CN"/>
        </w:rPr>
        <w:t>课程</w:t>
      </w:r>
      <w:r>
        <w:rPr>
          <w:rFonts w:hint="eastAsia" w:cs="宋体" w:asciiTheme="minorEastAsia" w:hAnsiTheme="minorEastAsia" w:eastAsiaTheme="minorEastAsia"/>
          <w:b/>
          <w:sz w:val="24"/>
        </w:rPr>
        <w:t>教学</w:t>
      </w:r>
    </w:p>
    <w:p w14:paraId="321A088A">
      <w:pPr>
        <w:pStyle w:val="7"/>
        <w:spacing w:line="360" w:lineRule="auto"/>
        <w:ind w:firstLine="480" w:firstLineChars="200"/>
        <w:jc w:val="left"/>
        <w:rPr>
          <w:rFonts w:hint="eastAsia"/>
          <w:sz w:val="24"/>
          <w:lang w:val="en-US" w:eastAsia="zh-CN"/>
        </w:rPr>
      </w:pPr>
      <w:r>
        <w:rPr>
          <w:rFonts w:hint="eastAsia" w:ascii="宋体" w:hAnsi="宋体" w:eastAsia="宋体" w:cs="宋体"/>
          <w:sz w:val="24"/>
          <w:szCs w:val="24"/>
          <w:lang w:val="en-US" w:eastAsia="zh-CN"/>
        </w:rPr>
        <w:t>深入贯彻落实习近平新时代中国特色社会主义思想和习总书记关于教育的重要论述精神，以《义务教育课程方案（2022年版）》和《义务教育课程标准（2022年版）》为引领，立足上海市深化教育综合改革要求，聚焦核心素养培育，推动育人方式转型。</w:t>
      </w:r>
      <w:r>
        <w:rPr>
          <w:rFonts w:hint="eastAsia"/>
          <w:sz w:val="24"/>
        </w:rPr>
        <w:t>聚焦《浦东教育现代化2035》和《浦东教育“十四五”发展规划》目标，</w:t>
      </w:r>
      <w:r>
        <w:rPr>
          <w:rFonts w:hint="eastAsia" w:ascii="宋体" w:hAnsi="宋体"/>
          <w:color w:val="000000"/>
          <w:sz w:val="24"/>
        </w:rPr>
        <w:t>积极践行</w:t>
      </w:r>
      <w:r>
        <w:rPr>
          <w:rFonts w:hint="eastAsia" w:ascii="宋体" w:hAnsi="宋体"/>
          <w:color w:val="000000"/>
          <w:sz w:val="24"/>
          <w:lang w:val="en-US" w:eastAsia="zh-CN"/>
        </w:rPr>
        <w:t>学校</w:t>
      </w:r>
      <w:r>
        <w:rPr>
          <w:rFonts w:hint="eastAsia" w:ascii="宋体" w:hAnsi="宋体"/>
          <w:color w:val="000000"/>
          <w:sz w:val="24"/>
        </w:rPr>
        <w:t>“</w:t>
      </w:r>
      <w:r>
        <w:rPr>
          <w:rFonts w:hint="eastAsia" w:ascii="宋体" w:hAnsi="宋体"/>
          <w:color w:val="000000"/>
          <w:sz w:val="24"/>
          <w:lang w:val="en-US" w:eastAsia="zh-CN"/>
        </w:rPr>
        <w:t>健康育人</w:t>
      </w:r>
      <w:r>
        <w:rPr>
          <w:rFonts w:hint="eastAsia" w:ascii="宋体" w:hAnsi="宋体"/>
          <w:color w:val="000000"/>
          <w:sz w:val="24"/>
        </w:rPr>
        <w:t>，</w:t>
      </w:r>
      <w:r>
        <w:rPr>
          <w:rFonts w:hint="eastAsia" w:ascii="宋体" w:hAnsi="宋体"/>
          <w:color w:val="000000"/>
          <w:sz w:val="24"/>
          <w:lang w:val="en-US" w:eastAsia="zh-CN"/>
        </w:rPr>
        <w:t>与健康人</w:t>
      </w:r>
      <w:r>
        <w:rPr>
          <w:rFonts w:hint="eastAsia" w:ascii="宋体" w:hAnsi="宋体"/>
          <w:color w:val="000000"/>
          <w:sz w:val="24"/>
        </w:rPr>
        <w:t>”</w:t>
      </w:r>
      <w:r>
        <w:rPr>
          <w:rFonts w:hint="eastAsia" w:ascii="宋体" w:hAnsi="宋体"/>
          <w:color w:val="000000"/>
          <w:sz w:val="24"/>
          <w:lang w:val="en-US" w:eastAsia="zh-CN"/>
        </w:rPr>
        <w:t>的</w:t>
      </w:r>
      <w:r>
        <w:rPr>
          <w:rFonts w:hint="eastAsia" w:ascii="宋体" w:hAnsi="宋体"/>
          <w:color w:val="000000"/>
          <w:sz w:val="24"/>
        </w:rPr>
        <w:t>办学理念</w:t>
      </w:r>
      <w:r>
        <w:rPr>
          <w:rFonts w:hint="eastAsia"/>
          <w:sz w:val="24"/>
        </w:rPr>
        <w:t>，</w:t>
      </w:r>
      <w:r>
        <w:rPr>
          <w:rFonts w:hint="eastAsia"/>
          <w:sz w:val="24"/>
          <w:lang w:val="en-US" w:eastAsia="zh-CN"/>
        </w:rPr>
        <w:t>坚持五育并举融合育人。</w:t>
      </w:r>
    </w:p>
    <w:p w14:paraId="10550452">
      <w:pPr>
        <w:keepNext w:val="0"/>
        <w:keepLines w:val="0"/>
        <w:pageBreakBefore w:val="0"/>
        <w:numPr>
          <w:ilvl w:val="0"/>
          <w:numId w:val="0"/>
        </w:numPr>
        <w:kinsoku/>
        <w:wordWrap/>
        <w:overflowPunct/>
        <w:topLinePunct w:val="0"/>
        <w:autoSpaceDE/>
        <w:autoSpaceDN/>
        <w:bidi w:val="0"/>
        <w:adjustRightInd/>
        <w:snapToGrid/>
        <w:spacing w:line="336" w:lineRule="auto"/>
        <w:ind w:firstLine="482" w:firstLineChars="200"/>
        <w:jc w:val="both"/>
        <w:textAlignment w:val="auto"/>
        <w:rPr>
          <w:rFonts w:hint="default"/>
          <w:b/>
          <w:sz w:val="24"/>
          <w:lang w:val="en-US"/>
        </w:rPr>
      </w:pPr>
      <w:r>
        <w:rPr>
          <w:rFonts w:hint="eastAsia" w:ascii="宋体" w:hAnsi="宋体" w:eastAsia="宋体" w:cs="宋体"/>
          <w:b/>
          <w:bCs/>
          <w:sz w:val="24"/>
          <w:szCs w:val="24"/>
          <w:lang w:val="en-US" w:eastAsia="zh-CN"/>
        </w:rPr>
        <w:t>1.强化规范，突出精准</w:t>
      </w:r>
      <w:r>
        <w:rPr>
          <w:rFonts w:hint="eastAsia" w:ascii="宋体" w:hAnsi="宋体" w:cs="宋体"/>
          <w:b/>
          <w:bCs/>
          <w:sz w:val="24"/>
          <w:szCs w:val="24"/>
          <w:lang w:val="en-US" w:eastAsia="zh-CN"/>
        </w:rPr>
        <w:t>，实施教学常规管理</w:t>
      </w:r>
    </w:p>
    <w:p w14:paraId="20DAB205">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rPr>
          <w:rFonts w:hint="eastAsia" w:ascii="宋体" w:hAnsi="宋体"/>
          <w:sz w:val="24"/>
          <w:lang w:val="en-US" w:eastAsia="zh-CN"/>
        </w:rPr>
      </w:pPr>
      <w:r>
        <w:rPr>
          <w:rFonts w:hint="eastAsia" w:ascii="宋体" w:hAnsi="宋体"/>
          <w:sz w:val="24"/>
        </w:rPr>
        <w:t>严格落实教师教学“五环节”工作。教师备课、上课、作业批改、个别辅导、</w:t>
      </w:r>
      <w:r>
        <w:rPr>
          <w:rFonts w:hint="eastAsia" w:ascii="宋体" w:hAnsi="宋体"/>
          <w:sz w:val="24"/>
          <w:lang w:val="en-US" w:eastAsia="zh-CN"/>
        </w:rPr>
        <w:t>评价</w:t>
      </w:r>
      <w:r>
        <w:rPr>
          <w:rFonts w:hint="eastAsia" w:ascii="宋体" w:hAnsi="宋体"/>
          <w:sz w:val="24"/>
        </w:rPr>
        <w:t>均要体现基于新课程标准</w:t>
      </w:r>
      <w:r>
        <w:rPr>
          <w:rFonts w:hint="eastAsia" w:ascii="宋体" w:hAnsi="宋体"/>
          <w:sz w:val="24"/>
          <w:lang w:eastAsia="zh-CN"/>
        </w:rPr>
        <w:t>“</w:t>
      </w:r>
      <w:r>
        <w:rPr>
          <w:rFonts w:hint="eastAsia" w:ascii="宋体" w:hAnsi="宋体"/>
          <w:sz w:val="24"/>
          <w:lang w:val="en-US" w:eastAsia="zh-CN"/>
        </w:rPr>
        <w:t>教-学-评”一体化</w:t>
      </w:r>
      <w:r>
        <w:rPr>
          <w:rFonts w:hint="eastAsia" w:ascii="宋体" w:hAnsi="宋体"/>
          <w:sz w:val="24"/>
        </w:rPr>
        <w:t>的要求，</w:t>
      </w:r>
      <w:r>
        <w:rPr>
          <w:rFonts w:hint="eastAsia" w:ascii="宋体" w:hAnsi="宋体"/>
          <w:sz w:val="24"/>
          <w:lang w:val="en-US" w:eastAsia="zh-CN"/>
        </w:rPr>
        <w:t>着力培育</w:t>
      </w:r>
      <w:r>
        <w:rPr>
          <w:rFonts w:hint="eastAsia" w:ascii="宋体" w:hAnsi="宋体"/>
          <w:sz w:val="24"/>
        </w:rPr>
        <w:t>学生学科核心素养。</w:t>
      </w:r>
      <w:r>
        <w:rPr>
          <w:rFonts w:hint="eastAsia" w:ascii="宋体" w:hAnsi="宋体"/>
          <w:kern w:val="2"/>
          <w:sz w:val="24"/>
          <w:szCs w:val="24"/>
          <w:lang w:val="en-US" w:eastAsia="zh-CN" w:bidi="ar-SA"/>
        </w:rPr>
        <w:t>推动大单元教学设计的实施、</w:t>
      </w:r>
      <w:r>
        <w:rPr>
          <w:rFonts w:hint="eastAsia" w:ascii="宋体" w:hAnsi="宋体" w:eastAsia="宋体" w:cs="宋体"/>
          <w:b w:val="0"/>
          <w:bCs w:val="0"/>
          <w:sz w:val="24"/>
          <w:szCs w:val="24"/>
          <w:lang w:val="en-US" w:eastAsia="zh-CN"/>
        </w:rPr>
        <w:t>备课组继续实施集体备课</w:t>
      </w:r>
      <w:r>
        <w:rPr>
          <w:rFonts w:hint="eastAsia" w:ascii="宋体" w:hAnsi="宋体" w:cs="宋体"/>
          <w:b w:val="0"/>
          <w:bCs w:val="0"/>
          <w:sz w:val="24"/>
          <w:szCs w:val="24"/>
          <w:lang w:val="en-US" w:eastAsia="zh-CN"/>
        </w:rPr>
        <w:t>制度，</w:t>
      </w:r>
      <w:r>
        <w:rPr>
          <w:rFonts w:hint="eastAsia" w:ascii="宋体" w:hAnsi="宋体" w:eastAsia="宋体" w:cs="宋体"/>
          <w:b w:val="0"/>
          <w:bCs w:val="0"/>
          <w:sz w:val="24"/>
          <w:szCs w:val="24"/>
          <w:lang w:val="en-US" w:eastAsia="zh-CN"/>
        </w:rPr>
        <w:t>重点</w:t>
      </w:r>
      <w:r>
        <w:rPr>
          <w:rFonts w:ascii="宋体" w:hAnsi="宋体"/>
          <w:kern w:val="2"/>
          <w:sz w:val="24"/>
          <w:szCs w:val="24"/>
          <w:lang w:bidi="ar-SA"/>
        </w:rPr>
        <w:t>开展</w:t>
      </w:r>
      <w:r>
        <w:rPr>
          <w:rFonts w:hint="eastAsia" w:ascii="宋体" w:hAnsi="宋体"/>
          <w:kern w:val="2"/>
          <w:sz w:val="24"/>
          <w:szCs w:val="24"/>
          <w:lang w:val="en-US" w:eastAsia="zh-CN" w:bidi="ar-SA"/>
        </w:rPr>
        <w:t>跨学科主题学习、</w:t>
      </w:r>
      <w:r>
        <w:rPr>
          <w:rFonts w:ascii="宋体" w:hAnsi="宋体"/>
          <w:kern w:val="2"/>
          <w:sz w:val="24"/>
          <w:szCs w:val="24"/>
          <w:lang w:bidi="ar-SA"/>
        </w:rPr>
        <w:t>项目化学习方式的实践研究。</w:t>
      </w:r>
    </w:p>
    <w:p w14:paraId="44B8C224">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default" w:ascii="宋体" w:hAnsi="宋体"/>
          <w:sz w:val="24"/>
          <w:lang w:val="en-US"/>
        </w:rPr>
      </w:pPr>
    </w:p>
    <w:p w14:paraId="0CAEEEAF">
      <w:pPr>
        <w:keepNext w:val="0"/>
        <w:keepLines w:val="0"/>
        <w:pageBreakBefore w:val="0"/>
        <w:numPr>
          <w:ilvl w:val="0"/>
          <w:numId w:val="0"/>
        </w:numPr>
        <w:kinsoku/>
        <w:wordWrap/>
        <w:overflowPunct/>
        <w:topLinePunct w:val="0"/>
        <w:autoSpaceDE/>
        <w:autoSpaceDN/>
        <w:bidi w:val="0"/>
        <w:adjustRightInd/>
        <w:snapToGrid/>
        <w:spacing w:line="336" w:lineRule="auto"/>
        <w:ind w:firstLine="482" w:firstLineChars="200"/>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2.系统规划，深度融合</w:t>
      </w:r>
      <w:r>
        <w:rPr>
          <w:rFonts w:hint="eastAsia" w:ascii="宋体" w:hAnsi="宋体" w:cs="宋体"/>
          <w:b/>
          <w:bCs/>
          <w:sz w:val="24"/>
          <w:szCs w:val="24"/>
          <w:lang w:val="en-US" w:eastAsia="zh-CN"/>
        </w:rPr>
        <w:t>，有步骤实施</w:t>
      </w:r>
      <w:r>
        <w:rPr>
          <w:rFonts w:hint="eastAsia" w:ascii="宋体" w:hAnsi="宋体" w:eastAsia="宋体" w:cs="宋体"/>
          <w:b/>
          <w:bCs/>
          <w:sz w:val="24"/>
          <w:szCs w:val="24"/>
          <w:lang w:val="en-US" w:eastAsia="zh-CN"/>
        </w:rPr>
        <w:t>跨学科主题学习</w:t>
      </w:r>
    </w:p>
    <w:p w14:paraId="2285B8B7">
      <w:pPr>
        <w:keepNext w:val="0"/>
        <w:keepLines w:val="0"/>
        <w:pageBreakBefore w:val="0"/>
        <w:widowControl w:val="0"/>
        <w:numPr>
          <w:ilvl w:val="0"/>
          <w:numId w:val="0"/>
        </w:numPr>
        <w:kinsoku/>
        <w:wordWrap/>
        <w:overflowPunct/>
        <w:topLinePunct w:val="0"/>
        <w:autoSpaceDE/>
        <w:autoSpaceDN/>
        <w:bidi w:val="0"/>
        <w:adjustRightInd/>
        <w:spacing w:line="336" w:lineRule="auto"/>
        <w:ind w:firstLine="480" w:firstLineChars="200"/>
        <w:jc w:val="both"/>
        <w:textAlignment w:val="auto"/>
        <w:rPr>
          <w:rFonts w:ascii="宋体" w:hAnsi="宋体" w:eastAsia="宋体" w:cs="宋体"/>
          <w:b w:val="0"/>
          <w:bCs w:val="0"/>
          <w:kern w:val="2"/>
          <w:sz w:val="24"/>
          <w:szCs w:val="24"/>
          <w:lang w:bidi="ar-SA"/>
        </w:rPr>
      </w:pPr>
      <w:r>
        <w:rPr>
          <w:rFonts w:ascii="宋体" w:hAnsi="宋体" w:eastAsia="宋体" w:cs="宋体"/>
          <w:b w:val="0"/>
          <w:bCs w:val="0"/>
          <w:kern w:val="2"/>
          <w:sz w:val="24"/>
          <w:szCs w:val="24"/>
          <w:lang w:bidi="ar-SA"/>
        </w:rPr>
        <w:t>依据课程规划，每门课程均需安排至少10%的课时用于开展跨学科主题学习。各学科需明确跨学科主题学习的具体主题与要求，并积极探索与尝试跨学科主题学习。</w:t>
      </w:r>
    </w:p>
    <w:p w14:paraId="4541805A">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确保学校课程方案在各组室和各学科中得到深入实施和有效执行，鼓励创新和特色发展，以塑造具有特色、差异性和个性化的学科方向。通过定期的研讨和交流活动，教研组和备课组能够共同制定出更加科学和合理的课程实施方案，进而提高教学品质和学生的学习成效。</w:t>
      </w:r>
    </w:p>
    <w:p w14:paraId="2B059EB4">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hint="default"/>
          <w:sz w:val="24"/>
          <w:lang w:val="en-US"/>
        </w:rPr>
      </w:pPr>
      <w:r>
        <w:rPr>
          <w:rFonts w:hint="eastAsia" w:ascii="宋体" w:hAnsi="宋体" w:eastAsia="宋体" w:cs="宋体"/>
          <w:b/>
          <w:bCs/>
          <w:sz w:val="24"/>
          <w:szCs w:val="24"/>
          <w:lang w:val="en-US" w:eastAsia="zh-CN"/>
        </w:rPr>
        <w:t xml:space="preserve"> 3.</w:t>
      </w:r>
      <w:r>
        <w:rPr>
          <w:rFonts w:hint="eastAsia"/>
          <w:b/>
          <w:sz w:val="24"/>
          <w:lang w:val="en-US" w:eastAsia="zh-CN"/>
        </w:rPr>
        <w:t>专家引领，争优创新，夯实学科教研组建设</w:t>
      </w:r>
    </w:p>
    <w:p w14:paraId="6DF52522">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default" w:ascii="宋体" w:hAnsi="宋体" w:eastAsia="宋体" w:cs="宋体"/>
          <w:b w:val="0"/>
          <w:bCs w:val="0"/>
          <w:sz w:val="24"/>
          <w:szCs w:val="24"/>
          <w:lang w:val="en-US" w:eastAsia="zh-CN"/>
        </w:rPr>
      </w:pPr>
      <w:r>
        <w:rPr>
          <w:rFonts w:ascii="宋体" w:hAnsi="宋体" w:eastAsia="宋体" w:cs="宋体"/>
          <w:b w:val="0"/>
          <w:bCs w:val="0"/>
          <w:kern w:val="2"/>
          <w:sz w:val="24"/>
          <w:szCs w:val="24"/>
          <w:lang w:bidi="ar-SA"/>
        </w:rPr>
        <w:t>各教研组应围绕学校重点工作开展有针对性的教研活动，确保活动具备明确的主题、目标、研讨过程、结论以及详尽的记录。</w:t>
      </w:r>
    </w:p>
    <w:p w14:paraId="4A23AC57">
      <w:pPr>
        <w:pStyle w:val="7"/>
        <w:keepNext w:val="0"/>
        <w:keepLines w:val="0"/>
        <w:pageBreakBefore w:val="0"/>
        <w:kinsoku/>
        <w:wordWrap/>
        <w:overflowPunct/>
        <w:topLinePunct w:val="0"/>
        <w:autoSpaceDE/>
        <w:autoSpaceDN/>
        <w:bidi w:val="0"/>
        <w:spacing w:line="360" w:lineRule="auto"/>
        <w:ind w:firstLine="480" w:firstLineChars="200"/>
        <w:textAlignment w:val="auto"/>
        <w:rPr>
          <w:kern w:val="2"/>
          <w:sz w:val="24"/>
          <w:szCs w:val="24"/>
          <w:lang w:bidi="ar-SA"/>
        </w:rPr>
      </w:pPr>
      <w:r>
        <w:rPr>
          <w:kern w:val="2"/>
          <w:sz w:val="24"/>
          <w:szCs w:val="24"/>
          <w:lang w:bidi="ar-SA"/>
        </w:rPr>
        <w:t>进一步强化教研组的建设并提高教研质量，推动教师专业发展。我们计划继续邀请教研专家来校指导，由教研组长负责策划和安排专家的指导活动。借助专家的指导，我们期望教研组长的专业技能和领导能力都能得到显著提升，从而全面激发教研组建设的内在动力。</w:t>
      </w:r>
    </w:p>
    <w:p w14:paraId="509E2D0A">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hint="default"/>
          <w:b/>
          <w:sz w:val="24"/>
          <w:lang w:val="en-US"/>
        </w:rPr>
      </w:pPr>
      <w:r>
        <w:rPr>
          <w:rFonts w:hint="eastAsia" w:ascii="宋体" w:hAnsi="宋体" w:eastAsia="宋体" w:cs="宋体"/>
          <w:b/>
          <w:bCs/>
          <w:sz w:val="24"/>
          <w:szCs w:val="24"/>
          <w:lang w:val="en-US" w:eastAsia="zh-CN"/>
        </w:rPr>
        <w:t>4.</w:t>
      </w:r>
      <w:r>
        <w:rPr>
          <w:rFonts w:hint="eastAsia" w:eastAsia="宋体"/>
          <w:b/>
          <w:sz w:val="24"/>
          <w:lang w:val="en-US" w:eastAsia="zh-CN"/>
        </w:rPr>
        <w:t>聚焦核心素养培育</w:t>
      </w:r>
      <w:r>
        <w:rPr>
          <w:rFonts w:hint="eastAsia"/>
          <w:b/>
          <w:sz w:val="24"/>
          <w:lang w:val="en-US" w:eastAsia="zh-CN"/>
        </w:rPr>
        <w:t>，落实</w:t>
      </w:r>
      <w:r>
        <w:rPr>
          <w:rFonts w:hint="eastAsia" w:ascii="Times New Roman" w:hAnsi="Times New Roman" w:eastAsia="宋体" w:cs="Times New Roman"/>
          <w:b/>
          <w:sz w:val="24"/>
          <w:lang w:val="en-US" w:eastAsia="zh-CN"/>
        </w:rPr>
        <w:t>“双新”</w:t>
      </w:r>
      <w:r>
        <w:rPr>
          <w:rFonts w:hint="eastAsia" w:ascii="Times New Roman" w:hAnsi="Times New Roman" w:eastAsia="宋体" w:cs="Times New Roman"/>
          <w:b/>
          <w:sz w:val="24"/>
          <w:lang w:eastAsia="zh-CN"/>
        </w:rPr>
        <w:t>、</w:t>
      </w:r>
      <w:r>
        <w:rPr>
          <w:rFonts w:hint="eastAsia" w:eastAsia="宋体"/>
          <w:b/>
          <w:sz w:val="24"/>
          <w:lang w:eastAsia="zh-CN"/>
        </w:rPr>
        <w:t>“</w:t>
      </w:r>
      <w:r>
        <w:rPr>
          <w:rFonts w:hint="eastAsia" w:eastAsia="宋体"/>
          <w:b/>
          <w:sz w:val="24"/>
          <w:lang w:val="en-US" w:eastAsia="zh-CN"/>
        </w:rPr>
        <w:t>双减”工作</w:t>
      </w:r>
    </w:p>
    <w:p w14:paraId="7F0A6B47">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b w:val="0"/>
          <w:bCs/>
          <w:sz w:val="24"/>
          <w:lang w:eastAsia="zh-CN"/>
        </w:rPr>
      </w:pPr>
      <w:r>
        <w:rPr>
          <w:rFonts w:hint="eastAsia"/>
          <w:b w:val="0"/>
          <w:bCs/>
          <w:sz w:val="24"/>
          <w:lang w:eastAsia="zh-CN"/>
        </w:rPr>
        <w:t>以核心素养培育为核心，通过优化课程结构和教学内容，推动“双新”理念在课堂教学中落地生根。严格落实“双减”政策要求，切实减轻学生课业负担。通过优化作业设计、提高课堂教学效率等措施，确保学生在校内学足学好。丰富课后服务内容，提供多样化的课后托管和兴趣小组活动，满足学生个性化需求。加强对家长的宣传教育，引导家长树立正确的教育观念，形成家校共育的良好氛围。</w:t>
      </w:r>
    </w:p>
    <w:p w14:paraId="4BE6E001">
      <w:pPr>
        <w:pStyle w:val="2"/>
        <w:keepNext w:val="0"/>
        <w:keepLines w:val="0"/>
        <w:pageBreakBefore w:val="0"/>
        <w:numPr>
          <w:ilvl w:val="0"/>
          <w:numId w:val="0"/>
        </w:numPr>
        <w:kinsoku/>
        <w:wordWrap/>
        <w:overflowPunct/>
        <w:topLinePunct w:val="0"/>
        <w:autoSpaceDE/>
        <w:autoSpaceDN/>
        <w:bidi w:val="0"/>
        <w:spacing w:after="0" w:line="360" w:lineRule="auto"/>
        <w:ind w:leftChars="200"/>
        <w:textAlignment w:val="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5</w:t>
      </w:r>
      <w:r>
        <w:rPr>
          <w:rFonts w:hint="eastAsia" w:ascii="宋体" w:hAnsi="宋体" w:eastAsia="宋体" w:cs="宋体"/>
          <w:b/>
          <w:bCs/>
          <w:sz w:val="24"/>
          <w:szCs w:val="24"/>
          <w:lang w:val="en-US" w:eastAsia="zh-CN"/>
        </w:rPr>
        <w:t>.迎接各级各类课程与教学工作专项调研。</w:t>
      </w:r>
    </w:p>
    <w:p w14:paraId="4EFDAAD0">
      <w:pPr>
        <w:pStyle w:val="2"/>
        <w:keepNext w:val="0"/>
        <w:keepLines w:val="0"/>
        <w:pageBreakBefore w:val="0"/>
        <w:kinsoku/>
        <w:wordWrap/>
        <w:overflowPunct/>
        <w:topLinePunct w:val="0"/>
        <w:autoSpaceDE/>
        <w:autoSpaceDN/>
        <w:bidi w:val="0"/>
        <w:spacing w:after="0" w:line="36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把制度性材料与过程性材料作为日常工作的重点，做好各类型专项调研工作，把每一次调研的评价标准和指标作为重要指导资料加以吸收和消化，不断改进和丰实。</w:t>
      </w:r>
    </w:p>
    <w:p w14:paraId="2472BCBE">
      <w:pPr>
        <w:pStyle w:val="7"/>
        <w:spacing w:line="360" w:lineRule="auto"/>
        <w:ind w:firstLine="410" w:firstLineChars="170"/>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6</w:t>
      </w:r>
      <w:r>
        <w:rPr>
          <w:rFonts w:hint="eastAsia" w:ascii="宋体" w:hAnsi="宋体" w:eastAsia="宋体" w:cs="宋体"/>
          <w:b/>
          <w:bCs/>
          <w:sz w:val="24"/>
          <w:szCs w:val="24"/>
          <w:lang w:val="en-US" w:eastAsia="zh-CN"/>
        </w:rPr>
        <w:t>.完善教研活动的形式和内容。</w:t>
      </w:r>
    </w:p>
    <w:p w14:paraId="0E1DB66E">
      <w:pPr>
        <w:pStyle w:val="7"/>
        <w:spacing w:line="360" w:lineRule="auto"/>
        <w:ind w:firstLine="408" w:firstLineChars="170"/>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聚焦学科、学段、学情等因素，统筹安排本学期各类教育教学研讨活动，落实、落细教研组研讨目标和要求，提升教研的品质和实效。</w:t>
      </w:r>
      <w:r>
        <w:rPr>
          <w:rFonts w:hint="eastAsia" w:ascii="宋体" w:hAnsi="宋体"/>
          <w:sz w:val="24"/>
          <w:szCs w:val="24"/>
        </w:rPr>
        <w:t>依托信息技术，</w:t>
      </w:r>
      <w:r>
        <w:rPr>
          <w:rFonts w:hint="eastAsia" w:ascii="宋体" w:hAnsi="宋体"/>
          <w:sz w:val="24"/>
          <w:szCs w:val="24"/>
          <w:lang w:val="en-US" w:eastAsia="zh-CN"/>
        </w:rPr>
        <w:t>利用classin平台</w:t>
      </w:r>
      <w:r>
        <w:rPr>
          <w:rFonts w:hint="eastAsia" w:ascii="宋体" w:hAnsi="宋体"/>
          <w:sz w:val="24"/>
          <w:szCs w:val="24"/>
          <w:lang w:eastAsia="zh-CN"/>
        </w:rPr>
        <w:t>，</w:t>
      </w:r>
      <w:r>
        <w:rPr>
          <w:rFonts w:hint="eastAsia" w:ascii="宋体" w:hAnsi="宋体"/>
          <w:sz w:val="24"/>
          <w:szCs w:val="24"/>
          <w:lang w:val="en-US" w:eastAsia="zh-CN"/>
        </w:rPr>
        <w:t>丰富教研活动形式，优化两校区</w:t>
      </w:r>
      <w:r>
        <w:rPr>
          <w:rFonts w:hint="eastAsia" w:ascii="宋体" w:hAnsi="宋体"/>
          <w:sz w:val="24"/>
          <w:szCs w:val="24"/>
        </w:rPr>
        <w:t>“线上线下两头并进”</w:t>
      </w:r>
      <w:r>
        <w:rPr>
          <w:rFonts w:hint="eastAsia" w:ascii="宋体" w:hAnsi="宋体"/>
          <w:sz w:val="24"/>
          <w:szCs w:val="24"/>
          <w:lang w:val="en-US" w:eastAsia="zh-CN"/>
        </w:rPr>
        <w:t>的教研模式。</w:t>
      </w:r>
      <w:r>
        <w:rPr>
          <w:rFonts w:hint="eastAsia" w:ascii="宋体" w:hAnsi="宋体"/>
          <w:sz w:val="24"/>
          <w:szCs w:val="24"/>
        </w:rPr>
        <w:t>学期结束将根据日常教研组活动记录、教研组活动资料收集、教研组活动报道、教研组活动特色材料等对教研组进行综合考评</w:t>
      </w:r>
      <w:r>
        <w:rPr>
          <w:rFonts w:hint="eastAsia" w:ascii="宋体" w:hAnsi="宋体"/>
          <w:sz w:val="24"/>
          <w:szCs w:val="24"/>
          <w:lang w:eastAsia="zh-CN"/>
        </w:rPr>
        <w:t>，</w:t>
      </w:r>
      <w:r>
        <w:rPr>
          <w:rFonts w:hint="eastAsia" w:ascii="宋体" w:hAnsi="宋体"/>
          <w:sz w:val="24"/>
          <w:szCs w:val="24"/>
          <w:lang w:val="en-US" w:eastAsia="zh-CN"/>
        </w:rPr>
        <w:t>争创区级优秀教研组</w:t>
      </w:r>
      <w:r>
        <w:rPr>
          <w:rFonts w:hint="eastAsia" w:ascii="宋体" w:hAnsi="宋体"/>
          <w:sz w:val="24"/>
          <w:szCs w:val="24"/>
        </w:rPr>
        <w:t>。</w:t>
      </w:r>
    </w:p>
    <w:p w14:paraId="032D516C">
      <w:pPr>
        <w:pStyle w:val="7"/>
        <w:spacing w:line="360" w:lineRule="auto"/>
        <w:ind w:firstLine="410" w:firstLineChars="170"/>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7</w:t>
      </w:r>
      <w:r>
        <w:rPr>
          <w:rFonts w:hint="eastAsia" w:ascii="宋体" w:hAnsi="宋体" w:eastAsia="宋体" w:cs="宋体"/>
          <w:b/>
          <w:bCs/>
          <w:sz w:val="24"/>
          <w:szCs w:val="24"/>
          <w:lang w:val="en-US" w:eastAsia="zh-CN"/>
        </w:rPr>
        <w:t>.打造学科节活动，丰富校园文化生活。</w:t>
      </w:r>
    </w:p>
    <w:p w14:paraId="5F356ECF">
      <w:pPr>
        <w:pStyle w:val="7"/>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提升学生的综合素质，开展系列学科节活动。通过学科节活动，助力学生知识学习、习惯养成、能力提升。</w:t>
      </w:r>
    </w:p>
    <w:p w14:paraId="6FA34C5D">
      <w:pPr>
        <w:pStyle w:val="7"/>
        <w:numPr>
          <w:ilvl w:val="0"/>
          <w:numId w:val="0"/>
        </w:numPr>
        <w:spacing w:line="360" w:lineRule="auto"/>
        <w:ind w:firstLine="482" w:firstLineChars="200"/>
        <w:rPr>
          <w:rFonts w:hint="eastAsia" w:ascii="宋体" w:hAnsi="宋体"/>
          <w:b/>
          <w:sz w:val="24"/>
          <w:szCs w:val="24"/>
        </w:rPr>
      </w:pPr>
      <w:r>
        <w:rPr>
          <w:rFonts w:hint="eastAsia" w:ascii="宋体" w:hAnsi="宋体"/>
          <w:b/>
          <w:sz w:val="24"/>
          <w:szCs w:val="24"/>
          <w:lang w:val="en-US" w:eastAsia="zh-CN"/>
        </w:rPr>
        <w:t>8.</w:t>
      </w:r>
      <w:r>
        <w:rPr>
          <w:rFonts w:hint="eastAsia" w:ascii="宋体" w:hAnsi="宋体"/>
          <w:b/>
          <w:sz w:val="24"/>
          <w:szCs w:val="24"/>
        </w:rPr>
        <w:t>强化教师教学基本功训练，重视青年教师的培养与指导，</w:t>
      </w:r>
      <w:r>
        <w:rPr>
          <w:rFonts w:hint="eastAsia" w:ascii="宋体" w:hAnsi="宋体"/>
          <w:b/>
          <w:sz w:val="24"/>
          <w:szCs w:val="24"/>
          <w:lang w:val="en-US" w:eastAsia="zh-CN"/>
        </w:rPr>
        <w:t>抓好学科</w:t>
      </w:r>
      <w:r>
        <w:rPr>
          <w:rFonts w:hint="eastAsia" w:ascii="宋体" w:hAnsi="宋体"/>
          <w:b/>
          <w:sz w:val="24"/>
          <w:szCs w:val="24"/>
        </w:rPr>
        <w:t>骨干教师</w:t>
      </w:r>
      <w:r>
        <w:rPr>
          <w:rFonts w:hint="eastAsia" w:ascii="宋体" w:hAnsi="宋体"/>
          <w:b/>
          <w:sz w:val="24"/>
          <w:szCs w:val="24"/>
          <w:lang w:val="en-US" w:eastAsia="zh-CN"/>
        </w:rPr>
        <w:t>队伍建设</w:t>
      </w:r>
      <w:r>
        <w:rPr>
          <w:rFonts w:hint="eastAsia" w:ascii="宋体" w:hAnsi="宋体"/>
          <w:b/>
          <w:sz w:val="24"/>
          <w:szCs w:val="24"/>
        </w:rPr>
        <w:t>。</w:t>
      </w:r>
    </w:p>
    <w:p w14:paraId="3B1C84C9">
      <w:pPr>
        <w:pStyle w:val="7"/>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b/>
          <w:sz w:val="24"/>
          <w:szCs w:val="24"/>
          <w:lang w:val="en-US" w:eastAsia="zh-CN"/>
        </w:rPr>
      </w:pPr>
      <w:r>
        <w:rPr>
          <w:rFonts w:hint="eastAsia" w:ascii="宋体" w:hAnsi="宋体"/>
          <w:sz w:val="24"/>
          <w:szCs w:val="24"/>
        </w:rPr>
        <w:t>开展“走出去，请进来”活动。鼓励教师积极参加校级以上的各项培训工作和区级教研活动，为青</w:t>
      </w:r>
      <w:r>
        <w:rPr>
          <w:rFonts w:hint="eastAsia" w:ascii="宋体" w:hAnsi="宋体" w:eastAsia="宋体" w:cs="Times New Roman"/>
          <w:sz w:val="24"/>
          <w:szCs w:val="24"/>
        </w:rPr>
        <w:t>年教师搭建平台，提升青年教师的专业素养，引领全校教师的专业发展。</w:t>
      </w:r>
      <w:r>
        <w:rPr>
          <w:rFonts w:hint="eastAsia" w:ascii="宋体" w:hAnsi="宋体" w:cs="Times New Roman"/>
          <w:sz w:val="24"/>
          <w:szCs w:val="24"/>
          <w:lang w:val="en-US" w:eastAsia="zh-CN"/>
        </w:rPr>
        <w:t>建立区、校骨干教师考核管理办法，落实师资队伍建设管理机制。</w:t>
      </w:r>
    </w:p>
    <w:p w14:paraId="524D2B22">
      <w:pPr>
        <w:pStyle w:val="7"/>
        <w:spacing w:line="360" w:lineRule="auto"/>
        <w:ind w:firstLine="410" w:firstLineChars="170"/>
        <w:rPr>
          <w:rFonts w:hint="eastAsia" w:ascii="宋体" w:hAnsi="宋体" w:eastAsia="宋体" w:cs="Times New Roman"/>
          <w:b/>
          <w:sz w:val="24"/>
          <w:szCs w:val="24"/>
          <w:lang w:val="en-US" w:eastAsia="zh-CN"/>
        </w:rPr>
      </w:pPr>
      <w:r>
        <w:rPr>
          <w:rFonts w:hint="eastAsia" w:ascii="宋体" w:hAnsi="宋体" w:cs="Times New Roman"/>
          <w:b/>
          <w:sz w:val="24"/>
          <w:szCs w:val="24"/>
          <w:lang w:val="en-US" w:eastAsia="zh-CN"/>
        </w:rPr>
        <w:t>9</w:t>
      </w:r>
      <w:r>
        <w:rPr>
          <w:rFonts w:hint="eastAsia" w:ascii="宋体" w:hAnsi="宋体" w:eastAsia="宋体" w:cs="Times New Roman"/>
          <w:b/>
          <w:sz w:val="24"/>
          <w:szCs w:val="24"/>
          <w:lang w:val="en-US" w:eastAsia="zh-CN"/>
        </w:rPr>
        <w:t>.开展语言文字宣传教育工作，发挥图书馆阵地资源的育人目的。</w:t>
      </w:r>
    </w:p>
    <w:p w14:paraId="514B8440">
      <w:pPr>
        <w:pStyle w:val="7"/>
        <w:spacing w:line="360" w:lineRule="auto"/>
        <w:ind w:firstLine="408" w:firstLineChars="170"/>
        <w:rPr>
          <w:rFonts w:hint="default" w:ascii="宋体" w:hAnsi="宋体" w:eastAsia="宋体" w:cs="Times New Roman"/>
          <w:b w:val="0"/>
          <w:bCs/>
          <w:sz w:val="24"/>
          <w:szCs w:val="24"/>
          <w:lang w:val="en-US" w:eastAsia="zh-CN"/>
        </w:rPr>
      </w:pPr>
      <w:r>
        <w:rPr>
          <w:rFonts w:hint="eastAsia" w:ascii="宋体" w:hAnsi="宋体" w:eastAsia="宋体" w:cs="Times New Roman"/>
          <w:b w:val="0"/>
          <w:bCs/>
          <w:sz w:val="24"/>
          <w:szCs w:val="24"/>
          <w:lang w:val="en-US" w:eastAsia="zh-CN"/>
        </w:rPr>
        <w:t>做好学生阅读课、图书借阅等各项工作的管理。落实两校区图书管专人管理，根据教学要求，加强图书借阅、使用的效益和图书馆</w:t>
      </w:r>
      <w:r>
        <w:rPr>
          <w:rFonts w:hint="eastAsia" w:ascii="宋体" w:hAnsi="宋体" w:cs="Times New Roman"/>
          <w:b w:val="0"/>
          <w:bCs/>
          <w:sz w:val="24"/>
          <w:szCs w:val="24"/>
          <w:lang w:val="en-US" w:eastAsia="zh-CN"/>
        </w:rPr>
        <w:t>日常</w:t>
      </w:r>
      <w:r>
        <w:rPr>
          <w:rFonts w:hint="eastAsia" w:ascii="宋体" w:hAnsi="宋体" w:eastAsia="宋体" w:cs="Times New Roman"/>
          <w:b w:val="0"/>
          <w:bCs/>
          <w:sz w:val="24"/>
          <w:szCs w:val="24"/>
          <w:lang w:val="en-US" w:eastAsia="zh-CN"/>
        </w:rPr>
        <w:t>管理工作，营造良好的阅读环境和浓厚的学习氛围。</w:t>
      </w:r>
    </w:p>
    <w:p w14:paraId="742A8A2B">
      <w:pPr>
        <w:pStyle w:val="7"/>
        <w:spacing w:line="360" w:lineRule="auto"/>
        <w:ind w:firstLine="410" w:firstLineChars="170"/>
        <w:rPr>
          <w:rFonts w:hint="eastAsia" w:ascii="宋体" w:hAnsi="宋体" w:eastAsia="宋体" w:cs="Times New Roman"/>
          <w:b/>
          <w:sz w:val="24"/>
          <w:szCs w:val="24"/>
          <w:lang w:val="en-US" w:eastAsia="zh-CN"/>
        </w:rPr>
      </w:pPr>
      <w:r>
        <w:rPr>
          <w:rFonts w:hint="eastAsia" w:ascii="宋体" w:hAnsi="宋体" w:eastAsia="宋体" w:cs="Times New Roman"/>
          <w:b/>
          <w:sz w:val="24"/>
          <w:szCs w:val="24"/>
          <w:lang w:val="en-US" w:eastAsia="zh-CN"/>
        </w:rPr>
        <w:t>1</w:t>
      </w:r>
      <w:r>
        <w:rPr>
          <w:rFonts w:hint="eastAsia" w:ascii="宋体" w:hAnsi="宋体" w:cs="Times New Roman"/>
          <w:b/>
          <w:sz w:val="24"/>
          <w:szCs w:val="24"/>
          <w:lang w:val="en-US" w:eastAsia="zh-CN"/>
        </w:rPr>
        <w:t>0</w:t>
      </w:r>
      <w:r>
        <w:rPr>
          <w:rFonts w:hint="eastAsia" w:ascii="宋体" w:hAnsi="宋体" w:eastAsia="宋体" w:cs="Times New Roman"/>
          <w:b/>
          <w:sz w:val="24"/>
          <w:szCs w:val="24"/>
          <w:lang w:val="en-US" w:eastAsia="zh-CN"/>
        </w:rPr>
        <w:t>.稳步推进教科研工作，抓</w:t>
      </w:r>
      <w:r>
        <w:rPr>
          <w:rFonts w:hint="eastAsia" w:ascii="宋体" w:hAnsi="宋体" w:cs="Times New Roman"/>
          <w:b/>
          <w:sz w:val="24"/>
          <w:szCs w:val="24"/>
          <w:lang w:val="en-US" w:eastAsia="zh-CN"/>
        </w:rPr>
        <w:t>科研教师队伍培养</w:t>
      </w:r>
      <w:r>
        <w:rPr>
          <w:rFonts w:hint="eastAsia" w:ascii="宋体" w:hAnsi="宋体" w:eastAsia="宋体" w:cs="Times New Roman"/>
          <w:b/>
          <w:sz w:val="24"/>
          <w:szCs w:val="24"/>
          <w:lang w:val="en-US" w:eastAsia="zh-CN"/>
        </w:rPr>
        <w:t>，重课堂教学实践研究。</w:t>
      </w:r>
    </w:p>
    <w:p w14:paraId="3C751C94">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eastAsia="宋体"/>
          <w:sz w:val="24"/>
          <w:szCs w:val="28"/>
        </w:rPr>
      </w:pPr>
      <w:r>
        <w:rPr>
          <w:rFonts w:ascii="宋体" w:hAnsi="宋体" w:eastAsia="宋体"/>
          <w:sz w:val="24"/>
          <w:szCs w:val="28"/>
        </w:rPr>
        <w:t>完善教科研</w:t>
      </w:r>
      <w:r>
        <w:rPr>
          <w:rFonts w:hint="eastAsia" w:ascii="宋体" w:hAnsi="宋体"/>
          <w:sz w:val="24"/>
          <w:szCs w:val="28"/>
          <w:lang w:val="en-US" w:eastAsia="zh-CN"/>
        </w:rPr>
        <w:t>管理</w:t>
      </w:r>
      <w:r>
        <w:rPr>
          <w:rFonts w:ascii="宋体" w:hAnsi="宋体" w:eastAsia="宋体"/>
          <w:sz w:val="24"/>
          <w:szCs w:val="28"/>
        </w:rPr>
        <w:t>制度，优化工作机制，发挥教科研指导作用，扩大学校教科研骨干队伍，并进一步健全激励和保障制度，推动校本研究工作，形成本校教科研特色。</w:t>
      </w:r>
    </w:p>
    <w:p w14:paraId="76E5B4A4">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eastAsia="宋体"/>
          <w:sz w:val="24"/>
          <w:szCs w:val="28"/>
        </w:rPr>
      </w:pPr>
      <w:r>
        <w:rPr>
          <w:rFonts w:ascii="宋体" w:hAnsi="宋体" w:eastAsia="宋体"/>
          <w:sz w:val="24"/>
          <w:szCs w:val="28"/>
        </w:rPr>
        <w:t>以课题研究为</w:t>
      </w:r>
      <w:r>
        <w:rPr>
          <w:rFonts w:hint="eastAsia" w:ascii="宋体" w:hAnsi="宋体" w:eastAsia="宋体"/>
          <w:sz w:val="24"/>
          <w:szCs w:val="28"/>
          <w:lang w:val="en-US" w:eastAsia="zh-CN"/>
        </w:rPr>
        <w:t>抓手</w:t>
      </w:r>
      <w:r>
        <w:rPr>
          <w:rFonts w:ascii="宋体" w:hAnsi="宋体" w:eastAsia="宋体"/>
          <w:sz w:val="24"/>
          <w:szCs w:val="28"/>
        </w:rPr>
        <w:t>，规范研究行为、丰富研究形式、创新研究方法、加强研究交流。认真抓好现有课题的结题和继续研究工作，积极推广已经结题的课题成果，进一步提升学校科研层次。</w:t>
      </w:r>
    </w:p>
    <w:p w14:paraId="2085A09C">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eastAsia="宋体"/>
          <w:sz w:val="24"/>
          <w:szCs w:val="28"/>
        </w:rPr>
      </w:pPr>
      <w:r>
        <w:rPr>
          <w:rFonts w:hint="eastAsia" w:ascii="宋体" w:hAnsi="宋体"/>
          <w:sz w:val="24"/>
          <w:szCs w:val="28"/>
          <w:lang w:val="en-US" w:eastAsia="zh-CN"/>
        </w:rPr>
        <w:t>结合新一轮督导评估工作意见，梳理学校工作，形成督导反馈总结形成性工作任务，结合上海市特技校长“攻关团队”工作内容，实施“童趣课堂实践促进育人方式变革”的教师专业发展培养目标，</w:t>
      </w:r>
      <w:r>
        <w:rPr>
          <w:rFonts w:ascii="宋体" w:hAnsi="宋体" w:eastAsia="宋体"/>
          <w:sz w:val="24"/>
          <w:szCs w:val="28"/>
        </w:rPr>
        <w:t>提高学科教师教学研究、教学指导和课堂教学专业水平</w:t>
      </w:r>
      <w:r>
        <w:rPr>
          <w:rFonts w:hint="eastAsia" w:ascii="宋体" w:hAnsi="宋体"/>
          <w:sz w:val="24"/>
          <w:szCs w:val="28"/>
          <w:lang w:eastAsia="zh-CN"/>
        </w:rPr>
        <w:t>，</w:t>
      </w:r>
      <w:r>
        <w:rPr>
          <w:rFonts w:hint="eastAsia" w:ascii="宋体" w:hAnsi="宋体"/>
          <w:sz w:val="24"/>
          <w:szCs w:val="28"/>
          <w:lang w:val="en-US" w:eastAsia="zh-CN"/>
        </w:rPr>
        <w:t>助力教师队伍专业成长</w:t>
      </w:r>
      <w:r>
        <w:rPr>
          <w:rFonts w:ascii="宋体" w:hAnsi="宋体" w:eastAsia="宋体"/>
          <w:sz w:val="24"/>
          <w:szCs w:val="28"/>
        </w:rPr>
        <w:t>。</w:t>
      </w:r>
    </w:p>
    <w:p w14:paraId="4892E7C0">
      <w:pPr>
        <w:spacing w:line="440" w:lineRule="exact"/>
        <w:ind w:firstLine="480"/>
        <w:rPr>
          <w:rFonts w:cs="宋体" w:asciiTheme="minorEastAsia" w:hAnsiTheme="minorEastAsia" w:eastAsiaTheme="minorEastAsia"/>
          <w:b/>
          <w:sz w:val="24"/>
        </w:rPr>
      </w:pPr>
      <w:r>
        <w:rPr>
          <w:rFonts w:hint="eastAsia" w:cs="宋体" w:asciiTheme="minorEastAsia" w:hAnsiTheme="minorEastAsia" w:eastAsiaTheme="minorEastAsia"/>
          <w:b/>
          <w:sz w:val="24"/>
        </w:rPr>
        <w:t>（五）体卫艺科工作</w:t>
      </w:r>
    </w:p>
    <w:p w14:paraId="527E9155">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482" w:firstLineChars="200"/>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lang w:val="en-US" w:eastAsia="zh-CN"/>
        </w:rPr>
        <w:t>1)</w:t>
      </w:r>
      <w:r>
        <w:rPr>
          <w:rFonts w:hint="eastAsia" w:ascii="宋体" w:hAnsi="宋体" w:cs="宋体"/>
          <w:b/>
          <w:bCs/>
          <w:color w:val="000000"/>
          <w:kern w:val="0"/>
          <w:sz w:val="24"/>
          <w:szCs w:val="24"/>
        </w:rPr>
        <w:t>体育工作</w:t>
      </w:r>
    </w:p>
    <w:p w14:paraId="3258D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课</w:t>
      </w:r>
      <w:r>
        <w:rPr>
          <w:rFonts w:hint="eastAsia" w:ascii="宋体" w:hAnsi="宋体" w:cs="宋体"/>
          <w:sz w:val="24"/>
          <w:szCs w:val="24"/>
          <w:lang w:val="en-US" w:eastAsia="zh-CN"/>
        </w:rPr>
        <w:t>堂</w:t>
      </w:r>
      <w:r>
        <w:rPr>
          <w:rFonts w:hint="eastAsia" w:ascii="宋体" w:hAnsi="宋体" w:eastAsia="宋体" w:cs="宋体"/>
          <w:sz w:val="24"/>
          <w:szCs w:val="24"/>
        </w:rPr>
        <w:t>教学：严格按照课程标准开足体育课，规范教学内容，确保教学质量。教师根据学生特点制定个性化教学计划，提高学生</w:t>
      </w:r>
      <w:r>
        <w:rPr>
          <w:rFonts w:hint="eastAsia" w:ascii="宋体" w:hAnsi="宋体" w:cs="宋体"/>
          <w:sz w:val="24"/>
          <w:szCs w:val="24"/>
          <w:lang w:val="en-US" w:eastAsia="zh-CN"/>
        </w:rPr>
        <w:t>基本</w:t>
      </w:r>
      <w:r>
        <w:rPr>
          <w:rFonts w:hint="eastAsia" w:ascii="宋体" w:hAnsi="宋体" w:eastAsia="宋体" w:cs="宋体"/>
          <w:sz w:val="24"/>
          <w:szCs w:val="24"/>
        </w:rPr>
        <w:t>体育技能。</w:t>
      </w:r>
    </w:p>
    <w:p w14:paraId="376F25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体育活动：</w:t>
      </w:r>
      <w:r>
        <w:rPr>
          <w:rFonts w:hint="eastAsia" w:ascii="宋体" w:hAnsi="宋体" w:cs="宋体"/>
          <w:sz w:val="24"/>
          <w:szCs w:val="24"/>
          <w:lang w:val="en-US" w:eastAsia="zh-CN"/>
        </w:rPr>
        <w:t>落实学生每天体育活动时间2小时规定，有计划实施四年级游泳项目；</w:t>
      </w:r>
      <w:r>
        <w:rPr>
          <w:rFonts w:hint="eastAsia" w:ascii="宋体" w:hAnsi="宋体" w:eastAsia="宋体" w:cs="宋体"/>
          <w:sz w:val="24"/>
          <w:szCs w:val="24"/>
        </w:rPr>
        <w:t>组织学生开展课间操、眼保健操、体育大课间活动，丰富活动形式，</w:t>
      </w:r>
      <w:r>
        <w:rPr>
          <w:rFonts w:hint="eastAsia" w:ascii="宋体" w:hAnsi="宋体" w:cs="宋体"/>
          <w:sz w:val="24"/>
          <w:szCs w:val="24"/>
          <w:lang w:val="en-US" w:eastAsia="zh-CN"/>
        </w:rPr>
        <w:t>组织</w:t>
      </w:r>
      <w:r>
        <w:rPr>
          <w:rFonts w:hint="eastAsia" w:ascii="宋体" w:hAnsi="宋体" w:eastAsia="宋体" w:cs="宋体"/>
          <w:sz w:val="24"/>
          <w:szCs w:val="24"/>
        </w:rPr>
        <w:t>学生参加学校体育</w:t>
      </w:r>
      <w:r>
        <w:rPr>
          <w:rFonts w:hint="eastAsia" w:ascii="宋体" w:hAnsi="宋体" w:cs="宋体"/>
          <w:sz w:val="24"/>
          <w:szCs w:val="24"/>
          <w:lang w:val="en-US" w:eastAsia="zh-CN"/>
        </w:rPr>
        <w:t>项目兴趣组、校队训练</w:t>
      </w:r>
      <w:r>
        <w:rPr>
          <w:rFonts w:hint="eastAsia" w:ascii="宋体" w:hAnsi="宋体" w:eastAsia="宋体" w:cs="宋体"/>
          <w:sz w:val="24"/>
          <w:szCs w:val="24"/>
        </w:rPr>
        <w:t>，如</w:t>
      </w:r>
      <w:r>
        <w:rPr>
          <w:rFonts w:hint="eastAsia" w:ascii="宋体" w:hAnsi="宋体" w:cs="宋体"/>
          <w:sz w:val="24"/>
          <w:szCs w:val="24"/>
          <w:lang w:val="en-US" w:eastAsia="zh-CN"/>
        </w:rPr>
        <w:t>武术</w:t>
      </w:r>
      <w:r>
        <w:rPr>
          <w:rFonts w:hint="eastAsia" w:ascii="宋体" w:hAnsi="宋体" w:eastAsia="宋体" w:cs="宋体"/>
          <w:sz w:val="24"/>
          <w:szCs w:val="24"/>
        </w:rPr>
        <w:t>社、足球社、田径队等，定期开展训练与比赛</w:t>
      </w:r>
      <w:r>
        <w:rPr>
          <w:rFonts w:hint="eastAsia" w:ascii="宋体" w:hAnsi="宋体" w:cs="宋体"/>
          <w:sz w:val="24"/>
          <w:szCs w:val="24"/>
          <w:lang w:eastAsia="zh-CN"/>
        </w:rPr>
        <w:t>，</w:t>
      </w:r>
      <w:r>
        <w:rPr>
          <w:rFonts w:hint="eastAsia" w:ascii="宋体" w:hAnsi="宋体" w:cs="宋体"/>
          <w:sz w:val="24"/>
          <w:szCs w:val="24"/>
          <w:lang w:val="en-US" w:eastAsia="zh-CN"/>
        </w:rPr>
        <w:t>参与校、区、市各级体育项目竞赛，提高学生身体素质</w:t>
      </w:r>
      <w:r>
        <w:rPr>
          <w:rFonts w:hint="eastAsia" w:ascii="宋体" w:hAnsi="宋体" w:eastAsia="宋体" w:cs="宋体"/>
          <w:sz w:val="24"/>
          <w:szCs w:val="24"/>
        </w:rPr>
        <w:t>。</w:t>
      </w:r>
    </w:p>
    <w:p w14:paraId="1B3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体育竞赛：举办校运会</w:t>
      </w:r>
      <w:r>
        <w:rPr>
          <w:rFonts w:hint="eastAsia" w:ascii="宋体" w:hAnsi="宋体" w:cs="宋体"/>
          <w:sz w:val="24"/>
          <w:szCs w:val="24"/>
          <w:lang w:eastAsia="zh-CN"/>
        </w:rPr>
        <w:t>、</w:t>
      </w:r>
      <w:r>
        <w:rPr>
          <w:rFonts w:hint="eastAsia" w:ascii="宋体" w:hAnsi="宋体" w:cs="宋体"/>
          <w:sz w:val="24"/>
          <w:szCs w:val="24"/>
          <w:lang w:val="en-US" w:eastAsia="zh-CN"/>
        </w:rPr>
        <w:t>趣味运动会</w:t>
      </w:r>
      <w:r>
        <w:rPr>
          <w:rFonts w:hint="eastAsia" w:ascii="宋体" w:hAnsi="宋体" w:eastAsia="宋体" w:cs="宋体"/>
          <w:sz w:val="24"/>
          <w:szCs w:val="24"/>
        </w:rPr>
        <w:t>，鼓励全体学生参与。定期开展校内体育比赛，如足球比赛、跳绳比赛等，选拔优秀运动员参加区、市级比赛。</w:t>
      </w:r>
    </w:p>
    <w:p w14:paraId="2083496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）卫生工作</w:t>
      </w:r>
    </w:p>
    <w:p w14:paraId="1CA835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健康教育：通过课堂教学、主题班会、宣传栏等多种形式开展健康教育，内容涵盖个人卫生、饮食卫生、心理健康等。</w:t>
      </w:r>
      <w:r>
        <w:rPr>
          <w:rFonts w:hint="eastAsia" w:ascii="宋体" w:hAnsi="宋体" w:cs="宋体"/>
          <w:sz w:val="24"/>
          <w:szCs w:val="24"/>
          <w:lang w:val="en-US" w:eastAsia="zh-CN"/>
        </w:rPr>
        <w:t>利用校内外资源，</w:t>
      </w:r>
      <w:r>
        <w:rPr>
          <w:rFonts w:hint="eastAsia" w:ascii="宋体" w:hAnsi="宋体" w:eastAsia="宋体" w:cs="宋体"/>
          <w:sz w:val="24"/>
          <w:szCs w:val="24"/>
        </w:rPr>
        <w:t>举办健康教育讲座，为学生和家长普及健康知识。</w:t>
      </w:r>
    </w:p>
    <w:p w14:paraId="20113F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卫生管理：加强校园环境卫生管理，</w:t>
      </w:r>
      <w:r>
        <w:rPr>
          <w:rFonts w:hint="eastAsia" w:ascii="宋体" w:hAnsi="宋体" w:cs="宋体"/>
          <w:sz w:val="24"/>
          <w:szCs w:val="24"/>
          <w:lang w:val="en-US" w:eastAsia="zh-CN"/>
        </w:rPr>
        <w:t>配合德育活动部</w:t>
      </w:r>
      <w:r>
        <w:rPr>
          <w:rFonts w:hint="eastAsia" w:ascii="宋体" w:hAnsi="宋体" w:eastAsia="宋体" w:cs="宋体"/>
          <w:sz w:val="24"/>
          <w:szCs w:val="24"/>
        </w:rPr>
        <w:t>定期进行卫生检查与评比。做好教室等重点区域的消毒工作，预防传染病传播。</w:t>
      </w:r>
    </w:p>
    <w:p w14:paraId="3AD89F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疾病预防：建立学生健康档案，组织学生体检，及时掌握学生健康状况。加强传染病防控工作，做好监测、报告和处置，定期开展传染病防控知识培训。</w:t>
      </w:r>
    </w:p>
    <w:p w14:paraId="28F40BE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）艺术工作</w:t>
      </w:r>
    </w:p>
    <w:p w14:paraId="576F5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课程教学：开齐开足艺术课程，培养学生艺术兴趣和基本技能。教师创新教学方法，提高艺术课堂教学质量。</w:t>
      </w:r>
    </w:p>
    <w:p w14:paraId="4626DD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艺术活动：组织开展各类艺术活动，如校园文化艺术节、</w:t>
      </w:r>
      <w:r>
        <w:rPr>
          <w:rFonts w:hint="eastAsia" w:ascii="宋体" w:hAnsi="宋体" w:cs="宋体"/>
          <w:sz w:val="24"/>
          <w:szCs w:val="24"/>
          <w:lang w:eastAsia="zh-CN"/>
        </w:rPr>
        <w:t>“</w:t>
      </w:r>
      <w:r>
        <w:rPr>
          <w:rFonts w:hint="eastAsia" w:ascii="宋体" w:hAnsi="宋体" w:cs="宋体"/>
          <w:sz w:val="24"/>
          <w:szCs w:val="24"/>
          <w:lang w:val="en-US" w:eastAsia="zh-CN"/>
        </w:rPr>
        <w:t>建平城东杯”</w:t>
      </w:r>
      <w:r>
        <w:rPr>
          <w:rFonts w:hint="eastAsia" w:ascii="宋体" w:hAnsi="宋体" w:eastAsia="宋体" w:cs="宋体"/>
          <w:sz w:val="24"/>
          <w:szCs w:val="24"/>
        </w:rPr>
        <w:t>绘画比赛、</w:t>
      </w:r>
      <w:r>
        <w:rPr>
          <w:rFonts w:hint="eastAsia" w:ascii="宋体" w:hAnsi="宋体" w:cs="宋体"/>
          <w:sz w:val="24"/>
          <w:szCs w:val="24"/>
          <w:lang w:val="en-US" w:eastAsia="zh-CN"/>
        </w:rPr>
        <w:t>班班有歌声</w:t>
      </w:r>
      <w:r>
        <w:rPr>
          <w:rFonts w:hint="eastAsia" w:ascii="宋体" w:hAnsi="宋体" w:eastAsia="宋体" w:cs="宋体"/>
          <w:sz w:val="24"/>
          <w:szCs w:val="24"/>
        </w:rPr>
        <w:t>比赛等，为学生提供展示艺术才华的平台。鼓励学生参加校外艺术活动和比赛，提升学生艺术水平。</w:t>
      </w:r>
    </w:p>
    <w:p w14:paraId="1DDAD2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艺术社团：成立</w:t>
      </w:r>
      <w:r>
        <w:rPr>
          <w:rFonts w:hint="eastAsia" w:ascii="宋体" w:hAnsi="宋体" w:cs="宋体"/>
          <w:sz w:val="24"/>
          <w:szCs w:val="24"/>
          <w:lang w:val="en-US" w:eastAsia="zh-CN"/>
        </w:rPr>
        <w:t>舞蹈</w:t>
      </w:r>
      <w:r>
        <w:rPr>
          <w:rFonts w:hint="eastAsia" w:ascii="宋体" w:hAnsi="宋体" w:eastAsia="宋体" w:cs="宋体"/>
          <w:sz w:val="24"/>
          <w:szCs w:val="24"/>
        </w:rPr>
        <w:t>、美术、书法</w:t>
      </w:r>
      <w:bookmarkStart w:id="0" w:name="_GoBack"/>
      <w:bookmarkEnd w:id="0"/>
      <w:r>
        <w:rPr>
          <w:rFonts w:hint="eastAsia" w:ascii="宋体" w:hAnsi="宋体" w:eastAsia="宋体" w:cs="宋体"/>
          <w:sz w:val="24"/>
          <w:szCs w:val="24"/>
        </w:rPr>
        <w:t>等艺术社团，选拔有兴趣和特长的学生参加，</w:t>
      </w:r>
      <w:r>
        <w:rPr>
          <w:rFonts w:hint="eastAsia" w:ascii="宋体" w:hAnsi="宋体" w:cs="宋体"/>
          <w:sz w:val="24"/>
          <w:szCs w:val="24"/>
          <w:lang w:val="en-US" w:eastAsia="zh-CN"/>
        </w:rPr>
        <w:t>通过艺术</w:t>
      </w:r>
      <w:r>
        <w:rPr>
          <w:rFonts w:hint="eastAsia" w:ascii="宋体" w:hAnsi="宋体" w:eastAsia="宋体" w:cs="宋体"/>
          <w:sz w:val="24"/>
          <w:szCs w:val="24"/>
        </w:rPr>
        <w:t>社团活动，</w:t>
      </w:r>
      <w:r>
        <w:rPr>
          <w:rFonts w:hint="eastAsia" w:ascii="宋体" w:hAnsi="宋体" w:cs="宋体"/>
          <w:sz w:val="24"/>
          <w:szCs w:val="24"/>
          <w:lang w:val="en-US" w:eastAsia="zh-CN"/>
        </w:rPr>
        <w:t>进一步</w:t>
      </w:r>
      <w:r>
        <w:rPr>
          <w:rFonts w:hint="eastAsia" w:ascii="宋体" w:hAnsi="宋体" w:eastAsia="宋体" w:cs="宋体"/>
          <w:sz w:val="24"/>
          <w:szCs w:val="24"/>
        </w:rPr>
        <w:t>培养学生艺术特长。</w:t>
      </w:r>
    </w:p>
    <w:p w14:paraId="607C20A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w:t>
      </w:r>
      <w:r>
        <w:rPr>
          <w:rFonts w:hint="eastAsia" w:ascii="宋体" w:hAnsi="宋体" w:cs="宋体"/>
          <w:b/>
          <w:bCs/>
          <w:sz w:val="24"/>
          <w:szCs w:val="24"/>
          <w:lang w:val="en-US" w:eastAsia="zh-CN"/>
        </w:rPr>
        <w:t>科技</w:t>
      </w:r>
      <w:r>
        <w:rPr>
          <w:rFonts w:hint="eastAsia" w:ascii="宋体" w:hAnsi="宋体" w:eastAsia="宋体" w:cs="宋体"/>
          <w:b/>
          <w:bCs/>
          <w:sz w:val="24"/>
          <w:szCs w:val="24"/>
        </w:rPr>
        <w:t>工作</w:t>
      </w:r>
    </w:p>
    <w:p w14:paraId="79CCE5A7">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36" w:firstLineChars="265"/>
        <w:jc w:val="left"/>
        <w:textAlignment w:val="auto"/>
        <w:rPr>
          <w:rFonts w:hint="default" w:ascii="宋体" w:hAnsi="宋体" w:cs="宋体"/>
          <w:color w:val="000000"/>
          <w:kern w:val="0"/>
          <w:sz w:val="24"/>
          <w:szCs w:val="24"/>
          <w:lang w:val="en-US" w:eastAsia="zh-CN"/>
        </w:rPr>
      </w:pPr>
      <w:r>
        <w:rPr>
          <w:rFonts w:hint="eastAsia" w:ascii="宋体" w:hAnsi="宋体" w:eastAsia="宋体" w:cs="宋体"/>
          <w:color w:val="000000"/>
          <w:kern w:val="0"/>
          <w:sz w:val="24"/>
          <w:szCs w:val="24"/>
        </w:rPr>
        <w:t>1</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课程教学：</w:t>
      </w:r>
      <w:r>
        <w:rPr>
          <w:rFonts w:hint="eastAsia" w:ascii="宋体" w:hAnsi="宋体" w:eastAsia="宋体" w:cs="宋体"/>
          <w:sz w:val="24"/>
          <w:szCs w:val="24"/>
        </w:rPr>
        <w:t>开齐开足</w:t>
      </w:r>
      <w:r>
        <w:rPr>
          <w:rFonts w:hint="eastAsia" w:ascii="宋体" w:hAnsi="宋体" w:cs="宋体"/>
          <w:sz w:val="24"/>
          <w:szCs w:val="24"/>
          <w:lang w:val="en-US" w:eastAsia="zh-CN"/>
        </w:rPr>
        <w:t>科技</w:t>
      </w:r>
      <w:r>
        <w:rPr>
          <w:rFonts w:hint="eastAsia" w:ascii="宋体" w:hAnsi="宋体" w:eastAsia="宋体" w:cs="宋体"/>
          <w:sz w:val="24"/>
          <w:szCs w:val="24"/>
        </w:rPr>
        <w:t>课程，培养学生</w:t>
      </w:r>
      <w:r>
        <w:rPr>
          <w:rFonts w:hint="eastAsia" w:ascii="宋体" w:hAnsi="宋体" w:cs="宋体"/>
          <w:sz w:val="24"/>
          <w:szCs w:val="24"/>
          <w:lang w:val="en-US" w:eastAsia="zh-CN"/>
        </w:rPr>
        <w:t>对科技制作</w:t>
      </w:r>
      <w:r>
        <w:rPr>
          <w:rFonts w:hint="eastAsia" w:ascii="宋体" w:hAnsi="宋体" w:eastAsia="宋体" w:cs="宋体"/>
          <w:sz w:val="24"/>
          <w:szCs w:val="24"/>
        </w:rPr>
        <w:t>兴趣和</w:t>
      </w:r>
      <w:r>
        <w:rPr>
          <w:rFonts w:hint="eastAsia" w:ascii="宋体" w:hAnsi="宋体" w:cs="宋体"/>
          <w:sz w:val="24"/>
          <w:szCs w:val="24"/>
          <w:lang w:val="en-US" w:eastAsia="zh-CN"/>
        </w:rPr>
        <w:t>科技创新能力</w:t>
      </w:r>
      <w:r>
        <w:rPr>
          <w:rFonts w:hint="eastAsia" w:ascii="宋体" w:hAnsi="宋体" w:eastAsia="宋体" w:cs="宋体"/>
          <w:sz w:val="24"/>
          <w:szCs w:val="24"/>
        </w:rPr>
        <w:t>。教师创新教学方法，提高课堂教学质量。</w:t>
      </w:r>
      <w:r>
        <w:rPr>
          <w:rFonts w:hint="eastAsia" w:ascii="宋体" w:hAnsi="宋体" w:cs="宋体"/>
          <w:sz w:val="24"/>
          <w:szCs w:val="24"/>
          <w:lang w:val="en-US" w:eastAsia="zh-CN"/>
        </w:rPr>
        <w:t>同时，</w:t>
      </w:r>
      <w:r>
        <w:rPr>
          <w:rFonts w:hint="eastAsia" w:ascii="宋体" w:hAnsi="宋体" w:eastAsia="宋体" w:cs="宋体"/>
          <w:color w:val="000000"/>
          <w:kern w:val="0"/>
          <w:sz w:val="24"/>
          <w:szCs w:val="24"/>
        </w:rPr>
        <w:t>加强科普宣传的力度，利用橱窗、升旗仪式等各种机会，普及科学常识。</w:t>
      </w:r>
    </w:p>
    <w:p w14:paraId="5CD031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2.科技活动：</w:t>
      </w:r>
      <w:r>
        <w:rPr>
          <w:rFonts w:hint="eastAsia" w:ascii="宋体" w:hAnsi="宋体" w:eastAsia="宋体" w:cs="宋体"/>
          <w:sz w:val="24"/>
          <w:szCs w:val="24"/>
        </w:rPr>
        <w:t>组织开展各类</w:t>
      </w:r>
      <w:r>
        <w:rPr>
          <w:rFonts w:hint="eastAsia" w:ascii="宋体" w:hAnsi="宋体" w:cs="宋体"/>
          <w:sz w:val="24"/>
          <w:szCs w:val="24"/>
          <w:lang w:val="en-US" w:eastAsia="zh-CN"/>
        </w:rPr>
        <w:t>科技</w:t>
      </w:r>
      <w:r>
        <w:rPr>
          <w:rFonts w:hint="eastAsia" w:ascii="宋体" w:hAnsi="宋体" w:eastAsia="宋体" w:cs="宋体"/>
          <w:sz w:val="24"/>
          <w:szCs w:val="24"/>
        </w:rPr>
        <w:t>活动，如</w:t>
      </w:r>
      <w:r>
        <w:rPr>
          <w:rFonts w:hint="eastAsia" w:ascii="宋体" w:hAnsi="宋体" w:cs="宋体"/>
          <w:sz w:val="24"/>
          <w:szCs w:val="24"/>
          <w:lang w:val="en-US" w:eastAsia="zh-CN"/>
        </w:rPr>
        <w:t>科技</w:t>
      </w:r>
      <w:r>
        <w:rPr>
          <w:rFonts w:hint="eastAsia" w:ascii="宋体" w:hAnsi="宋体" w:eastAsia="宋体" w:cs="宋体"/>
          <w:sz w:val="24"/>
          <w:szCs w:val="24"/>
        </w:rPr>
        <w:t>节、</w:t>
      </w:r>
      <w:r>
        <w:rPr>
          <w:rFonts w:hint="eastAsia" w:ascii="宋体" w:hAnsi="宋体" w:cs="宋体"/>
          <w:sz w:val="24"/>
          <w:szCs w:val="24"/>
          <w:lang w:val="en-US" w:eastAsia="zh-CN"/>
        </w:rPr>
        <w:t>科技</w:t>
      </w:r>
      <w:r>
        <w:rPr>
          <w:rFonts w:hint="eastAsia" w:ascii="宋体" w:hAnsi="宋体" w:eastAsia="宋体" w:cs="宋体"/>
          <w:sz w:val="24"/>
          <w:szCs w:val="24"/>
        </w:rPr>
        <w:t>绘画比赛，为学生提供展示</w:t>
      </w:r>
      <w:r>
        <w:rPr>
          <w:rFonts w:hint="eastAsia" w:ascii="宋体" w:hAnsi="宋体" w:cs="宋体"/>
          <w:sz w:val="24"/>
          <w:szCs w:val="24"/>
          <w:lang w:val="en-US" w:eastAsia="zh-CN"/>
        </w:rPr>
        <w:t>动手能力和创新能力</w:t>
      </w:r>
      <w:r>
        <w:rPr>
          <w:rFonts w:hint="eastAsia" w:ascii="宋体" w:hAnsi="宋体" w:eastAsia="宋体" w:cs="宋体"/>
          <w:sz w:val="24"/>
          <w:szCs w:val="24"/>
        </w:rPr>
        <w:t>的平台。鼓励学生参加校外</w:t>
      </w:r>
      <w:r>
        <w:rPr>
          <w:rFonts w:hint="eastAsia" w:ascii="宋体" w:hAnsi="宋体" w:cs="宋体"/>
          <w:sz w:val="24"/>
          <w:szCs w:val="24"/>
          <w:lang w:val="en-US" w:eastAsia="zh-CN"/>
        </w:rPr>
        <w:t>科技</w:t>
      </w:r>
      <w:r>
        <w:rPr>
          <w:rFonts w:hint="eastAsia" w:ascii="宋体" w:hAnsi="宋体" w:eastAsia="宋体" w:cs="宋体"/>
          <w:sz w:val="24"/>
          <w:szCs w:val="24"/>
        </w:rPr>
        <w:t>活动和比赛，提升学生</w:t>
      </w:r>
      <w:r>
        <w:rPr>
          <w:rFonts w:hint="eastAsia" w:ascii="宋体" w:hAnsi="宋体" w:cs="宋体"/>
          <w:sz w:val="24"/>
          <w:szCs w:val="24"/>
          <w:lang w:val="en-US" w:eastAsia="zh-CN"/>
        </w:rPr>
        <w:t>科技意识和能力</w:t>
      </w:r>
      <w:r>
        <w:rPr>
          <w:rFonts w:hint="eastAsia" w:ascii="宋体" w:hAnsi="宋体" w:eastAsia="宋体" w:cs="宋体"/>
          <w:sz w:val="24"/>
          <w:szCs w:val="24"/>
        </w:rPr>
        <w:t>。</w:t>
      </w:r>
    </w:p>
    <w:p w14:paraId="056CFBF1">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3.科技社团：</w:t>
      </w:r>
      <w:r>
        <w:rPr>
          <w:rFonts w:hint="eastAsia" w:ascii="宋体" w:hAnsi="宋体" w:eastAsia="宋体" w:cs="宋体"/>
          <w:color w:val="000000"/>
          <w:kern w:val="0"/>
          <w:sz w:val="24"/>
          <w:szCs w:val="24"/>
        </w:rPr>
        <w:t>加强学校科技优势项目的发展（头脑奥林匹克活动和DI活动）的细化指导，重视每个环节，将工作落到实处，充分利用各种资源，将项目活动能力提高到新的层次。</w:t>
      </w:r>
    </w:p>
    <w:p w14:paraId="10356F7E">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38" w:firstLineChars="265"/>
        <w:jc w:val="left"/>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(六）工会、退管会工作</w:t>
      </w:r>
    </w:p>
    <w:p w14:paraId="534B753A">
      <w:pPr>
        <w:autoSpaceDE w:val="0"/>
        <w:spacing w:line="336" w:lineRule="auto"/>
        <w:ind w:firstLine="480" w:firstLineChars="200"/>
        <w:rPr>
          <w:rFonts w:hint="eastAsia" w:ascii="宋体" w:hAnsi="宋体" w:cs="宋体"/>
          <w:bCs/>
          <w:color w:val="000000"/>
          <w:kern w:val="0"/>
          <w:sz w:val="24"/>
        </w:rPr>
      </w:pPr>
      <w:r>
        <w:rPr>
          <w:rFonts w:hint="eastAsia" w:ascii="宋体" w:hAnsi="宋体" w:cs="仿宋"/>
          <w:sz w:val="24"/>
        </w:rPr>
        <w:t>在区教育工作党委和上级工会的领导下，</w:t>
      </w:r>
      <w:r>
        <w:rPr>
          <w:rFonts w:ascii="宋体" w:hAnsi="宋体" w:cs="仿宋"/>
          <w:sz w:val="24"/>
        </w:rPr>
        <w:t xml:space="preserve"> </w:t>
      </w:r>
      <w:r>
        <w:rPr>
          <w:rFonts w:hint="eastAsia" w:ascii="宋体" w:hAnsi="宋体" w:cs="宋体"/>
          <w:bCs/>
          <w:color w:val="000000"/>
          <w:kern w:val="0"/>
          <w:sz w:val="24"/>
        </w:rPr>
        <w:t>紧紧围绕学校党政中心工作，认真履行工会职责，充分发挥学校工会大家庭的作用，团结凝聚广大教职工为学校的发展作出新的贡献。</w:t>
      </w:r>
    </w:p>
    <w:p w14:paraId="47522ADE">
      <w:pPr>
        <w:autoSpaceDE w:val="0"/>
        <w:spacing w:line="336" w:lineRule="auto"/>
        <w:ind w:firstLine="482" w:firstLineChars="200"/>
        <w:rPr>
          <w:rFonts w:hint="eastAsia" w:ascii="宋体" w:hAnsi="宋体"/>
          <w:bCs/>
          <w:color w:val="000000"/>
          <w:sz w:val="24"/>
        </w:rPr>
      </w:pPr>
      <w:r>
        <w:rPr>
          <w:rFonts w:hint="eastAsia" w:ascii="宋体" w:hAnsi="宋体" w:cs="宋体"/>
          <w:b/>
          <w:bCs/>
          <w:color w:val="000000"/>
          <w:kern w:val="0"/>
          <w:sz w:val="24"/>
          <w:lang w:val="en-US" w:eastAsia="zh-CN"/>
        </w:rPr>
        <w:t>1.</w:t>
      </w:r>
      <w:r>
        <w:rPr>
          <w:rFonts w:hint="eastAsia" w:ascii="宋体" w:hAnsi="宋体" w:cs="仿宋"/>
          <w:sz w:val="24"/>
        </w:rPr>
        <w:t>深入学习领会习近平新时代中国特色社会主义思想，引领广大教职工在思想上、政治上、行动上始终与党中央保持一致</w:t>
      </w:r>
      <w:r>
        <w:rPr>
          <w:rFonts w:hint="eastAsia" w:ascii="宋体" w:hAnsi="宋体" w:cs="仿宋"/>
          <w:sz w:val="24"/>
          <w:lang w:eastAsia="zh-CN"/>
        </w:rPr>
        <w:t>。</w:t>
      </w:r>
      <w:r>
        <w:rPr>
          <w:rFonts w:hint="eastAsia" w:ascii="宋体" w:hAnsi="宋体" w:cs="宋体"/>
          <w:bCs/>
          <w:color w:val="000000"/>
          <w:kern w:val="0"/>
          <w:sz w:val="24"/>
        </w:rPr>
        <w:t>通过专题讲座、主题读书征文、座谈交流等多样</w:t>
      </w:r>
      <w:r>
        <w:rPr>
          <w:rFonts w:hint="eastAsia" w:ascii="宋体" w:hAnsi="宋体" w:cs="仿宋"/>
          <w:color w:val="000000"/>
          <w:sz w:val="24"/>
        </w:rPr>
        <w:t>化形式，进一步凝聚思想共识，激发使命担当，</w:t>
      </w:r>
      <w:r>
        <w:rPr>
          <w:rFonts w:hint="eastAsia" w:ascii="宋体" w:hAnsi="宋体"/>
          <w:bCs/>
          <w:color w:val="000000"/>
          <w:sz w:val="24"/>
        </w:rPr>
        <w:t>争做“四有”好老师。</w:t>
      </w:r>
    </w:p>
    <w:p w14:paraId="08C151D8">
      <w:pPr>
        <w:numPr>
          <w:ilvl w:val="0"/>
          <w:numId w:val="0"/>
        </w:numPr>
        <w:autoSpaceDE w:val="0"/>
        <w:spacing w:line="336" w:lineRule="auto"/>
        <w:ind w:firstLine="482" w:firstLineChars="200"/>
        <w:rPr>
          <w:rFonts w:hint="eastAsia" w:ascii="宋体" w:hAnsi="宋体" w:cs="仿宋"/>
          <w:sz w:val="24"/>
        </w:rPr>
      </w:pPr>
      <w:r>
        <w:rPr>
          <w:rFonts w:hint="eastAsia" w:ascii="宋体" w:hAnsi="宋体" w:cs="宋体"/>
          <w:b/>
          <w:bCs/>
          <w:color w:val="000000"/>
          <w:kern w:val="0"/>
          <w:sz w:val="24"/>
          <w:lang w:val="en-US" w:eastAsia="zh-CN"/>
        </w:rPr>
        <w:t>2.</w:t>
      </w:r>
      <w:r>
        <w:rPr>
          <w:rFonts w:hint="eastAsia" w:ascii="宋体" w:hAnsi="宋体" w:cs="仿宋"/>
          <w:bCs/>
          <w:color w:val="000000"/>
          <w:sz w:val="24"/>
        </w:rPr>
        <w:t>大力弘扬教育家精神</w:t>
      </w:r>
      <w:r>
        <w:rPr>
          <w:rFonts w:hint="eastAsia" w:ascii="宋体" w:hAnsi="宋体" w:cs="仿宋"/>
          <w:bCs/>
          <w:color w:val="000000"/>
          <w:sz w:val="24"/>
          <w:lang w:eastAsia="zh-CN"/>
        </w:rPr>
        <w:t>，</w:t>
      </w:r>
      <w:r>
        <w:rPr>
          <w:rFonts w:hint="eastAsia" w:ascii="宋体" w:hAnsi="宋体" w:cs="仿宋"/>
          <w:sz w:val="24"/>
        </w:rPr>
        <w:t>开展从教三十年荣誉证书颁发活动方案和优秀案例评选交流，讲好老教师的师德故事，为青年教师树榜样作示范。</w:t>
      </w:r>
    </w:p>
    <w:p w14:paraId="21C4EC5B">
      <w:pPr>
        <w:autoSpaceDE w:val="0"/>
        <w:spacing w:line="336" w:lineRule="auto"/>
        <w:ind w:firstLine="482" w:firstLineChars="200"/>
        <w:rPr>
          <w:rFonts w:hint="eastAsia" w:ascii="宋体" w:hAnsi="宋体" w:cs="仿宋"/>
          <w:sz w:val="24"/>
        </w:rPr>
      </w:pPr>
      <w:r>
        <w:rPr>
          <w:rFonts w:hint="eastAsia" w:ascii="宋体" w:hAnsi="宋体" w:cs="宋体"/>
          <w:b/>
          <w:bCs/>
          <w:color w:val="000000"/>
          <w:kern w:val="0"/>
          <w:sz w:val="24"/>
          <w:lang w:val="en-US" w:eastAsia="zh-CN"/>
        </w:rPr>
        <w:t>3.</w:t>
      </w:r>
      <w:r>
        <w:rPr>
          <w:rFonts w:hint="eastAsia" w:ascii="宋体" w:hAnsi="宋体" w:cs="宋体"/>
          <w:bCs/>
          <w:color w:val="000000"/>
          <w:kern w:val="0"/>
          <w:sz w:val="24"/>
        </w:rPr>
        <w:t>积极参加上级工会组织的各类比赛</w:t>
      </w:r>
      <w:r>
        <w:rPr>
          <w:rFonts w:hint="eastAsia" w:ascii="宋体" w:hAnsi="宋体" w:cs="宋体"/>
          <w:bCs/>
          <w:color w:val="000000"/>
          <w:kern w:val="0"/>
          <w:sz w:val="24"/>
          <w:lang w:eastAsia="zh-CN"/>
        </w:rPr>
        <w:t>，</w:t>
      </w:r>
      <w:r>
        <w:rPr>
          <w:rFonts w:hint="eastAsia" w:ascii="宋体" w:hAnsi="宋体" w:cs="仿宋"/>
          <w:sz w:val="24"/>
        </w:rPr>
        <w:t>推进学校教职工文体社团建设，引领全民健身活动深入开展，促进教职工身心健康，营造健康有活力的校园氛围。</w:t>
      </w:r>
    </w:p>
    <w:p w14:paraId="7EE002B8">
      <w:pPr>
        <w:autoSpaceDE w:val="0"/>
        <w:spacing w:line="336" w:lineRule="auto"/>
        <w:ind w:firstLine="482" w:firstLineChars="200"/>
        <w:rPr>
          <w:rFonts w:hint="eastAsia" w:ascii="宋体" w:hAnsi="宋体" w:cs="宋体"/>
          <w:bCs/>
          <w:color w:val="000000"/>
          <w:kern w:val="0"/>
          <w:sz w:val="24"/>
        </w:rPr>
      </w:pPr>
      <w:r>
        <w:rPr>
          <w:rFonts w:hint="eastAsia" w:ascii="宋体" w:hAnsi="宋体" w:cs="宋体"/>
          <w:b/>
          <w:bCs/>
          <w:color w:val="000000"/>
          <w:kern w:val="0"/>
          <w:sz w:val="24"/>
          <w:lang w:val="en-US" w:eastAsia="zh-CN"/>
        </w:rPr>
        <w:t>4.</w:t>
      </w:r>
      <w:r>
        <w:rPr>
          <w:rFonts w:hint="eastAsia" w:ascii="宋体" w:hAnsi="宋体" w:cs="宋体"/>
          <w:bCs/>
          <w:color w:val="000000"/>
          <w:kern w:val="0"/>
          <w:sz w:val="24"/>
        </w:rPr>
        <w:t>深入推进校务公开民主管理工作，积极构建民主和谐的良好氛围。进一步健全完善校务公开工作制度和工作机制，自觉接受广大教职工的监督，积极回应教职工的合理诉求，主动维护教职工的合法权益。</w:t>
      </w:r>
    </w:p>
    <w:p w14:paraId="0624605B">
      <w:pPr>
        <w:autoSpaceDE w:val="0"/>
        <w:spacing w:line="336" w:lineRule="auto"/>
        <w:ind w:firstLine="482" w:firstLineChars="200"/>
        <w:rPr>
          <w:rFonts w:hint="eastAsia" w:ascii="宋体" w:hAnsi="宋体" w:cs="宋体"/>
          <w:bCs/>
          <w:color w:val="000000"/>
          <w:kern w:val="0"/>
          <w:sz w:val="24"/>
        </w:rPr>
      </w:pPr>
      <w:r>
        <w:rPr>
          <w:rFonts w:hint="eastAsia" w:ascii="宋体" w:hAnsi="宋体" w:cs="宋体"/>
          <w:b/>
          <w:bCs w:val="0"/>
          <w:color w:val="000000"/>
          <w:kern w:val="0"/>
          <w:sz w:val="24"/>
          <w:lang w:val="en-US" w:eastAsia="zh-CN"/>
        </w:rPr>
        <w:t>5.</w:t>
      </w:r>
      <w:r>
        <w:rPr>
          <w:rFonts w:hint="eastAsia" w:ascii="宋体" w:hAnsi="宋体" w:cs="宋体"/>
          <w:bCs/>
          <w:color w:val="000000"/>
          <w:kern w:val="0"/>
          <w:sz w:val="24"/>
          <w:lang w:val="en-US" w:eastAsia="zh-CN"/>
        </w:rPr>
        <w:t>维护退休教职工合法权益，有序、依规开展退管会工作，做好退休教职工“回娘家”、高龄、大病特殊对象慰问工作。</w:t>
      </w:r>
      <w:r>
        <w:rPr>
          <w:rFonts w:hint="eastAsia" w:ascii="宋体" w:hAnsi="宋体" w:cs="宋体"/>
          <w:bCs/>
          <w:color w:val="000000"/>
          <w:kern w:val="0"/>
          <w:sz w:val="24"/>
        </w:rPr>
        <w:t>发挥工会娘家人作用，当好</w:t>
      </w:r>
      <w:r>
        <w:rPr>
          <w:rFonts w:hint="eastAsia" w:ascii="宋体" w:hAnsi="宋体" w:cs="宋体"/>
          <w:bCs/>
          <w:color w:val="000000"/>
          <w:kern w:val="0"/>
          <w:sz w:val="24"/>
          <w:lang w:val="en-US" w:eastAsia="zh-CN"/>
        </w:rPr>
        <w:t>退休</w:t>
      </w:r>
      <w:r>
        <w:rPr>
          <w:rFonts w:hint="eastAsia" w:ascii="宋体" w:hAnsi="宋体" w:cs="宋体"/>
          <w:bCs/>
          <w:color w:val="000000"/>
          <w:kern w:val="0"/>
          <w:sz w:val="24"/>
        </w:rPr>
        <w:t>教职工的知心</w:t>
      </w:r>
      <w:r>
        <w:rPr>
          <w:rFonts w:hint="eastAsia" w:ascii="宋体" w:hAnsi="宋体" w:cs="宋体"/>
          <w:bCs/>
          <w:color w:val="000000"/>
          <w:kern w:val="0"/>
          <w:sz w:val="24"/>
          <w:lang w:eastAsia="zh-CN"/>
        </w:rPr>
        <w:t>、</w:t>
      </w:r>
      <w:r>
        <w:rPr>
          <w:rFonts w:hint="eastAsia" w:ascii="宋体" w:hAnsi="宋体" w:cs="宋体"/>
          <w:bCs/>
          <w:color w:val="000000"/>
          <w:kern w:val="0"/>
          <w:sz w:val="24"/>
          <w:lang w:val="en-US" w:eastAsia="zh-CN"/>
        </w:rPr>
        <w:t>暖心</w:t>
      </w:r>
      <w:r>
        <w:rPr>
          <w:rFonts w:hint="eastAsia" w:ascii="宋体" w:hAnsi="宋体" w:cs="宋体"/>
          <w:bCs/>
          <w:color w:val="000000"/>
          <w:kern w:val="0"/>
          <w:sz w:val="24"/>
        </w:rPr>
        <w:t>人，</w:t>
      </w:r>
      <w:r>
        <w:rPr>
          <w:rFonts w:hint="eastAsia" w:ascii="宋体" w:hAnsi="宋体" w:cs="宋体"/>
          <w:bCs/>
          <w:color w:val="000000"/>
          <w:kern w:val="0"/>
          <w:sz w:val="24"/>
          <w:lang w:val="en-US" w:eastAsia="zh-CN"/>
        </w:rPr>
        <w:t>宣传好政策、落实好工作</w:t>
      </w:r>
      <w:r>
        <w:rPr>
          <w:rFonts w:hint="eastAsia" w:ascii="宋体" w:hAnsi="宋体" w:cs="宋体"/>
          <w:bCs/>
          <w:color w:val="000000"/>
          <w:kern w:val="0"/>
          <w:sz w:val="24"/>
        </w:rPr>
        <w:t>。</w:t>
      </w:r>
    </w:p>
    <w:p w14:paraId="514D5378">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638" w:firstLineChars="265"/>
        <w:jc w:val="left"/>
        <w:textAlignment w:val="auto"/>
        <w:rPr>
          <w:rFonts w:hint="default"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w:t>
      </w:r>
      <w:r>
        <w:rPr>
          <w:rFonts w:hint="eastAsia" w:ascii="宋体" w:hAnsi="宋体" w:cs="宋体"/>
          <w:b/>
          <w:bCs/>
          <w:color w:val="000000"/>
          <w:kern w:val="0"/>
          <w:sz w:val="24"/>
          <w:szCs w:val="24"/>
          <w:lang w:val="en-US" w:eastAsia="zh-CN"/>
        </w:rPr>
        <w:t>七</w:t>
      </w:r>
      <w:r>
        <w:rPr>
          <w:rFonts w:hint="eastAsia" w:ascii="宋体" w:hAnsi="宋体" w:eastAsia="宋体" w:cs="宋体"/>
          <w:b/>
          <w:bCs/>
          <w:color w:val="000000"/>
          <w:kern w:val="0"/>
          <w:sz w:val="24"/>
          <w:szCs w:val="24"/>
          <w:lang w:val="en-US" w:eastAsia="zh-CN"/>
        </w:rPr>
        <w:t>）</w:t>
      </w:r>
      <w:r>
        <w:rPr>
          <w:rFonts w:hint="eastAsia" w:ascii="宋体" w:hAnsi="宋体" w:cs="宋体"/>
          <w:b/>
          <w:bCs/>
          <w:color w:val="000000"/>
          <w:kern w:val="0"/>
          <w:sz w:val="24"/>
          <w:szCs w:val="24"/>
          <w:lang w:val="en-US" w:eastAsia="zh-CN"/>
        </w:rPr>
        <w:t>后勤服务工作</w:t>
      </w:r>
    </w:p>
    <w:p w14:paraId="3B6E70A4">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以“安全、高效、服务”为核心，</w:t>
      </w:r>
      <w:r>
        <w:rPr>
          <w:rFonts w:hint="eastAsia" w:ascii="宋体" w:hAnsi="宋体" w:eastAsia="宋体" w:cs="宋体"/>
          <w:sz w:val="24"/>
          <w:szCs w:val="24"/>
          <w:lang w:val="en-US" w:eastAsia="zh-CN"/>
        </w:rPr>
        <w:t>考虑在前、服务在先，</w:t>
      </w:r>
      <w:r>
        <w:rPr>
          <w:rFonts w:hint="eastAsia" w:ascii="宋体" w:hAnsi="宋体" w:eastAsia="宋体" w:cs="宋体"/>
          <w:sz w:val="24"/>
          <w:szCs w:val="24"/>
        </w:rPr>
        <w:t>确保学校教育教学工作的顺利开展。通过优化管理流程、提升服务质量、加强安全保障，为全校师生提供良好的学习和工作环境。</w:t>
      </w:r>
    </w:p>
    <w:p w14:paraId="1FBEF8B1">
      <w:pPr>
        <w:numPr>
          <w:ilvl w:val="0"/>
          <w:numId w:val="2"/>
        </w:numPr>
        <w:spacing w:line="440" w:lineRule="exact"/>
        <w:ind w:firstLine="480" w:firstLineChars="200"/>
        <w:rPr>
          <w:rFonts w:hint="eastAsia" w:asciiTheme="minorEastAsia" w:hAnsiTheme="minorEastAsia" w:eastAsiaTheme="minorEastAsia"/>
          <w:bCs/>
          <w:sz w:val="24"/>
        </w:rPr>
      </w:pPr>
      <w:r>
        <w:rPr>
          <w:rFonts w:hint="eastAsia" w:cs="宋体" w:asciiTheme="minorEastAsia" w:hAnsiTheme="minorEastAsia" w:eastAsiaTheme="minorEastAsia"/>
          <w:sz w:val="24"/>
        </w:rPr>
        <w:t>根据上级要求和规范，</w:t>
      </w:r>
      <w:r>
        <w:rPr>
          <w:rFonts w:hint="eastAsia" w:asciiTheme="minorEastAsia" w:hAnsiTheme="minorEastAsia" w:eastAsiaTheme="minorEastAsia"/>
          <w:bCs/>
          <w:sz w:val="24"/>
        </w:rPr>
        <w:t>加强学校食品卫生检查和监督，</w:t>
      </w:r>
      <w:r>
        <w:rPr>
          <w:rFonts w:hint="eastAsia" w:asciiTheme="minorEastAsia" w:hAnsiTheme="minorEastAsia" w:eastAsiaTheme="minorEastAsia"/>
          <w:bCs/>
          <w:snapToGrid w:val="0"/>
          <w:sz w:val="24"/>
        </w:rPr>
        <w:t>落实“上海市学校食品安全信息管理平台”的使用管理工作</w:t>
      </w:r>
      <w:r>
        <w:rPr>
          <w:rFonts w:hint="eastAsia" w:asciiTheme="minorEastAsia" w:hAnsiTheme="minorEastAsia" w:eastAsiaTheme="minorEastAsia"/>
          <w:bCs/>
          <w:snapToGrid w:val="0"/>
          <w:sz w:val="24"/>
          <w:lang w:eastAsia="zh-CN"/>
        </w:rPr>
        <w:t>；</w:t>
      </w:r>
      <w:r>
        <w:rPr>
          <w:rFonts w:hint="eastAsia" w:asciiTheme="minorEastAsia" w:hAnsiTheme="minorEastAsia" w:eastAsiaTheme="minorEastAsia"/>
          <w:bCs/>
          <w:snapToGrid w:val="0"/>
          <w:sz w:val="24"/>
          <w:lang w:val="en-US" w:eastAsia="zh-CN"/>
        </w:rPr>
        <w:t>配合协助做好学校膳食管理委员会工作，强化食品安全管理，守牢食品、卫生、校园安全底线</w:t>
      </w:r>
      <w:r>
        <w:rPr>
          <w:rFonts w:hint="eastAsia" w:asciiTheme="minorEastAsia" w:hAnsiTheme="minorEastAsia" w:eastAsiaTheme="minorEastAsia"/>
          <w:bCs/>
          <w:sz w:val="24"/>
        </w:rPr>
        <w:t>。</w:t>
      </w:r>
    </w:p>
    <w:p w14:paraId="0101684D">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开展校园设施日常</w:t>
      </w:r>
      <w:r>
        <w:rPr>
          <w:rFonts w:hint="eastAsia" w:ascii="宋体" w:hAnsi="宋体" w:eastAsia="宋体" w:cs="宋体"/>
          <w:sz w:val="24"/>
          <w:szCs w:val="24"/>
        </w:rPr>
        <w:t>维护</w:t>
      </w:r>
      <w:r>
        <w:rPr>
          <w:rFonts w:hint="eastAsia" w:ascii="宋体" w:hAnsi="宋体" w:eastAsia="宋体" w:cs="宋体"/>
          <w:sz w:val="24"/>
          <w:szCs w:val="24"/>
          <w:lang w:eastAsia="zh-CN"/>
        </w:rPr>
        <w:t>，</w:t>
      </w:r>
      <w:r>
        <w:rPr>
          <w:rFonts w:hint="eastAsia" w:ascii="宋体" w:hAnsi="宋体" w:eastAsia="宋体" w:cs="宋体"/>
          <w:sz w:val="24"/>
          <w:szCs w:val="24"/>
        </w:rPr>
        <w:t>确保教学正常进行。</w:t>
      </w:r>
      <w:r>
        <w:rPr>
          <w:rFonts w:hint="eastAsia" w:ascii="宋体" w:hAnsi="宋体" w:eastAsia="宋体" w:cs="宋体"/>
          <w:sz w:val="24"/>
          <w:szCs w:val="24"/>
          <w:lang w:val="en-US" w:eastAsia="zh-CN"/>
        </w:rPr>
        <w:t>加强</w:t>
      </w:r>
      <w:r>
        <w:rPr>
          <w:rFonts w:hint="eastAsia" w:ascii="宋体" w:hAnsi="宋体" w:eastAsia="宋体" w:cs="宋体"/>
          <w:sz w:val="24"/>
          <w:szCs w:val="24"/>
        </w:rPr>
        <w:t>绿化</w:t>
      </w:r>
      <w:r>
        <w:rPr>
          <w:rFonts w:hint="eastAsia" w:ascii="宋体" w:hAnsi="宋体" w:eastAsia="宋体" w:cs="宋体"/>
          <w:sz w:val="24"/>
          <w:szCs w:val="24"/>
          <w:lang w:val="en-US" w:eastAsia="zh-CN"/>
        </w:rPr>
        <w:t>维护</w:t>
      </w:r>
      <w:r>
        <w:rPr>
          <w:rFonts w:hint="eastAsia" w:ascii="宋体" w:hAnsi="宋体" w:eastAsia="宋体" w:cs="宋体"/>
          <w:sz w:val="24"/>
          <w:szCs w:val="24"/>
        </w:rPr>
        <w:t>管理</w:t>
      </w:r>
      <w:r>
        <w:rPr>
          <w:rFonts w:hint="eastAsia" w:ascii="宋体" w:hAnsi="宋体" w:eastAsia="宋体" w:cs="宋体"/>
          <w:sz w:val="24"/>
          <w:szCs w:val="24"/>
          <w:lang w:eastAsia="zh-CN"/>
        </w:rPr>
        <w:t>，</w:t>
      </w:r>
      <w:r>
        <w:rPr>
          <w:rFonts w:hint="eastAsia" w:ascii="宋体" w:hAnsi="宋体" w:eastAsia="宋体" w:cs="宋体"/>
          <w:sz w:val="24"/>
          <w:szCs w:val="24"/>
        </w:rPr>
        <w:t>安排春季校园绿化工作，修剪树木、种植花草。</w:t>
      </w:r>
      <w:r>
        <w:rPr>
          <w:rFonts w:hint="eastAsia" w:ascii="宋体" w:hAnsi="宋体" w:eastAsia="宋体" w:cs="宋体"/>
          <w:sz w:val="24"/>
          <w:szCs w:val="24"/>
          <w:lang w:val="en-US" w:eastAsia="zh-CN"/>
        </w:rPr>
        <w:t>落实</w:t>
      </w:r>
      <w:r>
        <w:rPr>
          <w:rFonts w:hint="eastAsia" w:ascii="宋体" w:hAnsi="宋体" w:eastAsia="宋体" w:cs="宋体"/>
          <w:sz w:val="24"/>
          <w:szCs w:val="24"/>
        </w:rPr>
        <w:t>节能减排</w:t>
      </w:r>
      <w:r>
        <w:rPr>
          <w:rFonts w:hint="eastAsia" w:ascii="宋体" w:hAnsi="宋体" w:eastAsia="宋体" w:cs="宋体"/>
          <w:sz w:val="24"/>
          <w:szCs w:val="24"/>
          <w:lang w:eastAsia="zh-CN"/>
        </w:rPr>
        <w:t>，</w:t>
      </w:r>
      <w:r>
        <w:rPr>
          <w:rFonts w:hint="eastAsia" w:ascii="宋体" w:hAnsi="宋体" w:eastAsia="宋体" w:cs="宋体"/>
          <w:sz w:val="24"/>
          <w:szCs w:val="24"/>
        </w:rPr>
        <w:t>检查校园水电设施，杜绝浪费现象。开展节能减排宣传活动，倡导师生节约资源。</w:t>
      </w:r>
    </w:p>
    <w:p w14:paraId="0679E65D">
      <w:pPr>
        <w:keepNext w:val="0"/>
        <w:keepLines w:val="0"/>
        <w:pageBreakBefore w:val="0"/>
        <w:widowControl w:val="0"/>
        <w:numPr>
          <w:ilvl w:val="0"/>
          <w:numId w:val="2"/>
        </w:numPr>
        <w:kinsoku/>
        <w:wordWrap/>
        <w:overflowPunct/>
        <w:topLinePunct w:val="0"/>
        <w:autoSpaceDE/>
        <w:autoSpaceDN/>
        <w:bidi w:val="0"/>
        <w:adjustRightInd/>
        <w:snapToGrid/>
        <w:spacing w:line="336" w:lineRule="auto"/>
        <w:ind w:left="0" w:leftChars="0" w:firstLine="480" w:firstLineChars="200"/>
        <w:textAlignment w:val="auto"/>
        <w:outlineLvl w:val="9"/>
        <w:rPr>
          <w:rFonts w:hint="eastAsia" w:cs="宋体" w:asciiTheme="minorEastAsia" w:hAnsiTheme="minorEastAsia" w:eastAsiaTheme="minorEastAsia"/>
          <w:sz w:val="24"/>
        </w:rPr>
      </w:pPr>
      <w:r>
        <w:rPr>
          <w:rFonts w:hint="eastAsia" w:ascii="宋体" w:hAnsi="宋体" w:eastAsia="宋体" w:cs="宋体"/>
          <w:sz w:val="24"/>
          <w:szCs w:val="24"/>
          <w:lang w:val="en-US" w:eastAsia="zh-CN"/>
        </w:rPr>
        <w:t>加强后勤职工、”三类“人员进校管理，强化安全意识，规范学校后勤物品采购流程，合理分配使用资源。</w:t>
      </w:r>
    </w:p>
    <w:p w14:paraId="06BE864B">
      <w:pPr>
        <w:spacing w:line="440" w:lineRule="exact"/>
        <w:ind w:firstLine="480"/>
        <w:jc w:val="right"/>
        <w:rPr>
          <w:rFonts w:hint="eastAsia" w:cs="宋体" w:asciiTheme="minorEastAsia" w:hAnsiTheme="minorEastAsia" w:eastAsiaTheme="minorEastAsia"/>
          <w:sz w:val="24"/>
        </w:rPr>
      </w:pPr>
      <w:r>
        <w:rPr>
          <w:rFonts w:hint="eastAsia" w:cs="宋体" w:asciiTheme="minorEastAsia" w:hAnsiTheme="minorEastAsia" w:eastAsiaTheme="minorEastAsia"/>
          <w:sz w:val="24"/>
        </w:rPr>
        <w:t>浦东新区建平城东小学</w:t>
      </w:r>
    </w:p>
    <w:p w14:paraId="657F7227">
      <w:pPr>
        <w:spacing w:line="440" w:lineRule="exact"/>
        <w:ind w:firstLine="480"/>
        <w:jc w:val="right"/>
        <w:rPr>
          <w:rFonts w:hint="eastAsia" w:cs="宋体" w:asciiTheme="minorEastAsia" w:hAnsiTheme="minorEastAsia" w:eastAsiaTheme="minorEastAsia"/>
          <w:sz w:val="24"/>
        </w:rPr>
      </w:pPr>
      <w:r>
        <w:rPr>
          <w:rFonts w:hint="eastAsia" w:cs="宋体" w:asciiTheme="minorEastAsia" w:hAnsiTheme="minorEastAsia" w:eastAsiaTheme="minorEastAsia"/>
          <w:sz w:val="24"/>
        </w:rPr>
        <w:t>202</w:t>
      </w:r>
      <w:r>
        <w:rPr>
          <w:rFonts w:hint="eastAsia" w:cs="宋体" w:asciiTheme="minorEastAsia" w:hAnsiTheme="minorEastAsia" w:eastAsiaTheme="minorEastAsia"/>
          <w:sz w:val="24"/>
          <w:lang w:val="en-US" w:eastAsia="zh-CN"/>
        </w:rPr>
        <w:t>5</w:t>
      </w:r>
      <w:r>
        <w:rPr>
          <w:rFonts w:hint="eastAsia" w:cs="宋体" w:asciiTheme="minorEastAsia" w:hAnsiTheme="minorEastAsia" w:eastAsiaTheme="minorEastAsia"/>
          <w:sz w:val="24"/>
        </w:rPr>
        <w:t>年</w:t>
      </w:r>
      <w:r>
        <w:rPr>
          <w:rFonts w:hint="eastAsia" w:cs="宋体" w:asciiTheme="minorEastAsia" w:hAnsiTheme="minorEastAsia" w:eastAsiaTheme="minorEastAsia"/>
          <w:sz w:val="24"/>
          <w:lang w:val="en-US" w:eastAsia="zh-CN"/>
        </w:rPr>
        <w:t>2</w:t>
      </w:r>
      <w:r>
        <w:rPr>
          <w:rFonts w:hint="eastAsia" w:cs="宋体" w:asciiTheme="minorEastAsia" w:hAnsiTheme="minorEastAsia" w:eastAsiaTheme="minorEastAsia"/>
          <w:sz w:val="24"/>
        </w:rPr>
        <w:t>月</w:t>
      </w:r>
    </w:p>
    <w:p w14:paraId="464E3590">
      <w:pPr>
        <w:rPr>
          <w:rFonts w:hint="default"/>
          <w:lang w:val="en-US" w:eastAsia="zh-CN"/>
        </w:rPr>
      </w:pPr>
    </w:p>
    <w:sectPr>
      <w:footerReference r:id="rId3" w:type="default"/>
      <w:pgSz w:w="11906" w:h="16838"/>
      <w:pgMar w:top="1440" w:right="1519"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B1DB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89E1F99">
                          <w:pPr>
                            <w:pStyle w:val="3"/>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14:paraId="189E1F9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34AD9"/>
    <w:multiLevelType w:val="singleLevel"/>
    <w:tmpl w:val="91834AD9"/>
    <w:lvl w:ilvl="0" w:tentative="0">
      <w:start w:val="1"/>
      <w:numFmt w:val="decimal"/>
      <w:lvlText w:val="%1."/>
      <w:lvlJc w:val="left"/>
      <w:pPr>
        <w:tabs>
          <w:tab w:val="left" w:pos="312"/>
        </w:tabs>
      </w:pPr>
    </w:lvl>
  </w:abstractNum>
  <w:abstractNum w:abstractNumId="1">
    <w:nsid w:val="BE5BA351"/>
    <w:multiLevelType w:val="singleLevel"/>
    <w:tmpl w:val="BE5BA35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2Q0YTM0MjI1MGU1YmM2NzRkMWRmYmY2MjgzZjkifQ=="/>
  </w:docVars>
  <w:rsids>
    <w:rsidRoot w:val="004C462D"/>
    <w:rsid w:val="00014AE6"/>
    <w:rsid w:val="000260AF"/>
    <w:rsid w:val="00037A7A"/>
    <w:rsid w:val="000A00FE"/>
    <w:rsid w:val="000A3243"/>
    <w:rsid w:val="000D074C"/>
    <w:rsid w:val="001318C8"/>
    <w:rsid w:val="00164231"/>
    <w:rsid w:val="00173D5D"/>
    <w:rsid w:val="0018737B"/>
    <w:rsid w:val="001B51C3"/>
    <w:rsid w:val="001C511B"/>
    <w:rsid w:val="001E36B4"/>
    <w:rsid w:val="001F3950"/>
    <w:rsid w:val="00222D46"/>
    <w:rsid w:val="002572C9"/>
    <w:rsid w:val="0026084F"/>
    <w:rsid w:val="00260BD4"/>
    <w:rsid w:val="002C28B8"/>
    <w:rsid w:val="002C33C9"/>
    <w:rsid w:val="0030265F"/>
    <w:rsid w:val="00313345"/>
    <w:rsid w:val="00356200"/>
    <w:rsid w:val="00363E3D"/>
    <w:rsid w:val="0037178D"/>
    <w:rsid w:val="0039219D"/>
    <w:rsid w:val="003944DC"/>
    <w:rsid w:val="003977F5"/>
    <w:rsid w:val="003F3141"/>
    <w:rsid w:val="00402435"/>
    <w:rsid w:val="00447DAF"/>
    <w:rsid w:val="004572CF"/>
    <w:rsid w:val="0045743E"/>
    <w:rsid w:val="00466DA8"/>
    <w:rsid w:val="00480205"/>
    <w:rsid w:val="00497148"/>
    <w:rsid w:val="004C462D"/>
    <w:rsid w:val="004D3AFC"/>
    <w:rsid w:val="005405D0"/>
    <w:rsid w:val="00554656"/>
    <w:rsid w:val="005622A7"/>
    <w:rsid w:val="00575F11"/>
    <w:rsid w:val="005D3A7B"/>
    <w:rsid w:val="005D6BB1"/>
    <w:rsid w:val="005F48C2"/>
    <w:rsid w:val="006231EC"/>
    <w:rsid w:val="00672E78"/>
    <w:rsid w:val="00697602"/>
    <w:rsid w:val="006E5EF7"/>
    <w:rsid w:val="006E7F24"/>
    <w:rsid w:val="0073056C"/>
    <w:rsid w:val="007611B7"/>
    <w:rsid w:val="00771482"/>
    <w:rsid w:val="00776D38"/>
    <w:rsid w:val="007B4A60"/>
    <w:rsid w:val="007C2AB6"/>
    <w:rsid w:val="00871DE7"/>
    <w:rsid w:val="008D6459"/>
    <w:rsid w:val="008F40FC"/>
    <w:rsid w:val="008F6A0D"/>
    <w:rsid w:val="00927196"/>
    <w:rsid w:val="00945FAF"/>
    <w:rsid w:val="00956AA9"/>
    <w:rsid w:val="009B5ACA"/>
    <w:rsid w:val="009D51C9"/>
    <w:rsid w:val="009E4470"/>
    <w:rsid w:val="00AE311B"/>
    <w:rsid w:val="00AF0869"/>
    <w:rsid w:val="00B100BB"/>
    <w:rsid w:val="00BC30C3"/>
    <w:rsid w:val="00C0633D"/>
    <w:rsid w:val="00C10DCD"/>
    <w:rsid w:val="00C40EF9"/>
    <w:rsid w:val="00C774ED"/>
    <w:rsid w:val="00CA15DB"/>
    <w:rsid w:val="00CA18F4"/>
    <w:rsid w:val="00D0502E"/>
    <w:rsid w:val="00D15D6D"/>
    <w:rsid w:val="00D25092"/>
    <w:rsid w:val="00D30DF3"/>
    <w:rsid w:val="00D8007C"/>
    <w:rsid w:val="00D8352E"/>
    <w:rsid w:val="00DB2A1C"/>
    <w:rsid w:val="00DC0FC1"/>
    <w:rsid w:val="00DC6539"/>
    <w:rsid w:val="00DD74A3"/>
    <w:rsid w:val="00E03C38"/>
    <w:rsid w:val="00E0563E"/>
    <w:rsid w:val="00EA59EC"/>
    <w:rsid w:val="00EC29FF"/>
    <w:rsid w:val="00EC32F6"/>
    <w:rsid w:val="00EF706B"/>
    <w:rsid w:val="00F03A35"/>
    <w:rsid w:val="00F272D8"/>
    <w:rsid w:val="00F75F8E"/>
    <w:rsid w:val="00F827F7"/>
    <w:rsid w:val="00FA25BA"/>
    <w:rsid w:val="00FF61F4"/>
    <w:rsid w:val="01F11ABC"/>
    <w:rsid w:val="0D726CA6"/>
    <w:rsid w:val="11CB473B"/>
    <w:rsid w:val="14A14FAE"/>
    <w:rsid w:val="16EE3108"/>
    <w:rsid w:val="190E58BD"/>
    <w:rsid w:val="1B6F5379"/>
    <w:rsid w:val="1FE12702"/>
    <w:rsid w:val="2A703001"/>
    <w:rsid w:val="2C9F5E1F"/>
    <w:rsid w:val="2E726338"/>
    <w:rsid w:val="2F0E2F13"/>
    <w:rsid w:val="35A461B9"/>
    <w:rsid w:val="3AF832F6"/>
    <w:rsid w:val="3CDB07AE"/>
    <w:rsid w:val="3DCD0D0C"/>
    <w:rsid w:val="3E0467D1"/>
    <w:rsid w:val="43CF5F6D"/>
    <w:rsid w:val="475A3E40"/>
    <w:rsid w:val="47850428"/>
    <w:rsid w:val="5C4215A4"/>
    <w:rsid w:val="61F12394"/>
    <w:rsid w:val="67731E47"/>
    <w:rsid w:val="68FD3ECC"/>
    <w:rsid w:val="745F1A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widowControl/>
      <w:adjustRightInd w:val="0"/>
      <w:snapToGrid w:val="0"/>
      <w:ind w:firstLine="420" w:firstLineChars="200"/>
    </w:pPr>
    <w:rPr>
      <w:rFonts w:ascii="Tahoma" w:hAnsi="Tahoma"/>
      <w:kern w:val="0"/>
      <w:sz w:val="22"/>
      <w:szCs w:val="22"/>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 w:type="character" w:customStyle="1" w:styleId="9">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F96A5-35B4-43B4-A799-F6D5ABAC0B8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7434</Words>
  <Characters>7542</Characters>
  <Lines>44</Lines>
  <Paragraphs>12</Paragraphs>
  <TotalTime>79</TotalTime>
  <ScaleCrop>false</ScaleCrop>
  <LinksUpToDate>false</LinksUpToDate>
  <CharactersWithSpaces>7583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2023-09-05T08:41:00Z</dcterms:created>
  <dc:creator>lenovo</dc:creator>
  <cp:lastModifiedBy>我在</cp:lastModifiedBy>
  <dcterms:modified xsi:type="dcterms:W3CDTF">2025-03-26T01:43:38Z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4A6AF7EBC56A44BCA6AF21985906197C_13</vt:lpwstr>
  </property>
</Properties>
</file>