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E688E" w14:textId="77777777" w:rsidR="001D3C25" w:rsidRPr="00E23455" w:rsidRDefault="00DC7593">
      <w:pPr>
        <w:spacing w:line="360" w:lineRule="auto"/>
        <w:jc w:val="center"/>
        <w:rPr>
          <w:rFonts w:ascii="仿宋" w:eastAsia="仿宋" w:hAnsi="仿宋"/>
          <w:b/>
          <w:bCs/>
          <w:sz w:val="30"/>
          <w:szCs w:val="30"/>
        </w:rPr>
      </w:pPr>
      <w:r w:rsidRPr="00E23455">
        <w:rPr>
          <w:rFonts w:ascii="仿宋" w:eastAsia="仿宋" w:hAnsi="仿宋" w:hint="eastAsia"/>
          <w:b/>
          <w:bCs/>
          <w:sz w:val="30"/>
          <w:szCs w:val="30"/>
        </w:rPr>
        <w:t>建平实验小学</w:t>
      </w:r>
      <w:r w:rsidRPr="00E23455">
        <w:rPr>
          <w:rFonts w:ascii="仿宋" w:eastAsia="仿宋" w:hAnsi="仿宋" w:hint="eastAsia"/>
          <w:b/>
          <w:bCs/>
          <w:sz w:val="30"/>
          <w:szCs w:val="30"/>
        </w:rPr>
        <w:t>2024</w:t>
      </w:r>
      <w:r w:rsidRPr="00E23455">
        <w:rPr>
          <w:rFonts w:ascii="仿宋" w:eastAsia="仿宋" w:hAnsi="仿宋" w:hint="eastAsia"/>
          <w:b/>
          <w:bCs/>
          <w:sz w:val="30"/>
          <w:szCs w:val="30"/>
        </w:rPr>
        <w:t>学年第二学期学校工作计划</w:t>
      </w:r>
    </w:p>
    <w:p w14:paraId="627DE407" w14:textId="030939D1" w:rsidR="001D3C25" w:rsidRDefault="001D3C25" w:rsidP="00C33145">
      <w:pPr>
        <w:spacing w:line="360" w:lineRule="auto"/>
        <w:rPr>
          <w:rFonts w:ascii="宋体" w:hAnsi="宋体"/>
          <w:b/>
          <w:sz w:val="28"/>
          <w:szCs w:val="28"/>
        </w:rPr>
      </w:pPr>
    </w:p>
    <w:p w14:paraId="12A1D596" w14:textId="77777777" w:rsidR="001D3C25" w:rsidRPr="00E23455" w:rsidRDefault="00DC7593" w:rsidP="00E23455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指导思想</w:t>
      </w:r>
    </w:p>
    <w:p w14:paraId="658B8453" w14:textId="77777777" w:rsidR="001D3C25" w:rsidRPr="00E23455" w:rsidRDefault="00DC7593" w:rsidP="00E23455">
      <w:pPr>
        <w:spacing w:line="360" w:lineRule="auto"/>
        <w:ind w:firstLineChars="150" w:firstLine="360"/>
        <w:rPr>
          <w:rFonts w:ascii="仿宋" w:eastAsia="仿宋" w:hAnsi="仿宋" w:cs="宋体"/>
          <w:bCs/>
          <w:sz w:val="24"/>
        </w:rPr>
      </w:pPr>
      <w:r w:rsidRPr="00E23455">
        <w:rPr>
          <w:rFonts w:ascii="仿宋" w:eastAsia="仿宋" w:hAnsi="仿宋" w:cs="宋体" w:hint="eastAsia"/>
          <w:bCs/>
          <w:sz w:val="24"/>
        </w:rPr>
        <w:t xml:space="preserve"> </w:t>
      </w:r>
      <w:r w:rsidRPr="00E23455">
        <w:rPr>
          <w:rFonts w:ascii="仿宋" w:eastAsia="仿宋" w:hAnsi="仿宋" w:cs="宋体" w:hint="eastAsia"/>
          <w:bCs/>
          <w:sz w:val="24"/>
        </w:rPr>
        <w:t>以国家教育方针政策为指导，贯彻落实立德树人的根本任务，以“实施人文素质教育，涵养品行见长学生”为发展思路，全面推进素质教育，提升学校管理水平，促进教师专业发展，培养学生核心素养，打造和谐、安全、优质的校园环境。</w:t>
      </w:r>
    </w:p>
    <w:p w14:paraId="34606422" w14:textId="77777777" w:rsidR="001D3C25" w:rsidRPr="00E23455" w:rsidRDefault="00DC7593" w:rsidP="00E23455">
      <w:pPr>
        <w:numPr>
          <w:ilvl w:val="0"/>
          <w:numId w:val="2"/>
        </w:num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主要工作</w:t>
      </w:r>
    </w:p>
    <w:p w14:paraId="70EE291E" w14:textId="77777777" w:rsidR="001D3C25" w:rsidRPr="00E23455" w:rsidRDefault="00DC7593" w:rsidP="00E23455">
      <w:pPr>
        <w:numPr>
          <w:ilvl w:val="0"/>
          <w:numId w:val="3"/>
        </w:numPr>
        <w:spacing w:line="360" w:lineRule="auto"/>
        <w:rPr>
          <w:rFonts w:ascii="仿宋" w:eastAsia="仿宋" w:hAnsi="仿宋" w:cs="宋体"/>
          <w:bCs/>
          <w:sz w:val="24"/>
        </w:rPr>
      </w:pPr>
      <w:r w:rsidRPr="00E23455">
        <w:rPr>
          <w:rFonts w:ascii="仿宋" w:eastAsia="仿宋" w:hAnsi="仿宋" w:cs="宋体" w:hint="eastAsia"/>
          <w:bCs/>
          <w:sz w:val="24"/>
        </w:rPr>
        <w:t>学校管理</w:t>
      </w:r>
    </w:p>
    <w:p w14:paraId="7BAC49A6" w14:textId="77777777" w:rsidR="001D3C25" w:rsidRPr="00E23455" w:rsidRDefault="00DC7593" w:rsidP="00E23455">
      <w:pPr>
        <w:numPr>
          <w:ilvl w:val="0"/>
          <w:numId w:val="4"/>
        </w:numPr>
        <w:spacing w:line="360" w:lineRule="auto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筑牢安全防线，共建平安校园</w:t>
      </w:r>
    </w:p>
    <w:p w14:paraId="1B9258EC" w14:textId="77777777" w:rsidR="001D3C25" w:rsidRPr="00E23455" w:rsidRDefault="00DC7593" w:rsidP="00E23455">
      <w:pPr>
        <w:numPr>
          <w:ilvl w:val="0"/>
          <w:numId w:val="5"/>
        </w:numPr>
        <w:spacing w:line="360" w:lineRule="auto"/>
        <w:rPr>
          <w:rFonts w:ascii="仿宋" w:eastAsia="仿宋" w:hAnsi="仿宋" w:cs="宋体"/>
          <w:color w:val="000000"/>
          <w:sz w:val="24"/>
        </w:rPr>
      </w:pPr>
      <w:r w:rsidRPr="00E23455">
        <w:rPr>
          <w:rFonts w:ascii="仿宋" w:eastAsia="仿宋" w:hAnsi="仿宋" w:cs="宋体" w:hint="eastAsia"/>
          <w:color w:val="000000"/>
          <w:sz w:val="24"/>
        </w:rPr>
        <w:t>做好意识形态安全工作。坚持把政治标准和政治要求贯穿办学治校、教书育人全过程各方面，坚持社会主义办学方向。开展社会主义核心价值观教育，抓好学生德育工作，做好教职工思想政治工作和学校意识形态工作。</w:t>
      </w:r>
    </w:p>
    <w:p w14:paraId="586A13B3" w14:textId="54F5FEDF" w:rsidR="001D3C25" w:rsidRPr="00E23455" w:rsidRDefault="00DC7593" w:rsidP="00E23455">
      <w:pPr>
        <w:numPr>
          <w:ilvl w:val="0"/>
          <w:numId w:val="5"/>
        </w:numPr>
        <w:spacing w:line="360" w:lineRule="auto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color w:val="000000"/>
          <w:sz w:val="24"/>
        </w:rPr>
        <w:t>严格落实校园风险防控要求。依据</w:t>
      </w:r>
      <w:proofErr w:type="gramStart"/>
      <w:r w:rsidRPr="00E23455">
        <w:rPr>
          <w:rFonts w:ascii="仿宋" w:eastAsia="仿宋" w:hAnsi="仿宋" w:cs="宋体" w:hint="eastAsia"/>
          <w:color w:val="000000"/>
          <w:sz w:val="24"/>
        </w:rPr>
        <w:t>《</w:t>
      </w:r>
      <w:proofErr w:type="gramEnd"/>
      <w:r w:rsidRPr="00E23455">
        <w:rPr>
          <w:rFonts w:ascii="仿宋" w:eastAsia="仿宋" w:hAnsi="仿宋" w:cs="宋体" w:hint="eastAsia"/>
          <w:color w:val="000000"/>
          <w:sz w:val="24"/>
        </w:rPr>
        <w:t>上海市学校安全管理工作规范指导手册（</w:t>
      </w:r>
      <w:r w:rsidRPr="00E23455">
        <w:rPr>
          <w:rFonts w:ascii="仿宋" w:eastAsia="仿宋" w:hAnsi="仿宋" w:cs="宋体" w:hint="eastAsia"/>
          <w:color w:val="000000"/>
          <w:sz w:val="24"/>
        </w:rPr>
        <w:t>2024</w:t>
      </w:r>
      <w:r w:rsidRPr="00E23455">
        <w:rPr>
          <w:rFonts w:ascii="仿宋" w:eastAsia="仿宋" w:hAnsi="仿宋" w:cs="宋体" w:hint="eastAsia"/>
          <w:color w:val="000000"/>
          <w:sz w:val="24"/>
        </w:rPr>
        <w:t>版）指导意见，围绕安全管理、安全教育、消防安全、校园</w:t>
      </w:r>
      <w:r w:rsidR="00C33145" w:rsidRPr="00E23455">
        <w:rPr>
          <w:rFonts w:ascii="仿宋" w:eastAsia="仿宋" w:hAnsi="仿宋" w:cs="宋体" w:hint="eastAsia"/>
          <w:color w:val="000000"/>
          <w:sz w:val="24"/>
        </w:rPr>
        <w:t>治安</w:t>
      </w:r>
      <w:r w:rsidRPr="00E23455">
        <w:rPr>
          <w:rFonts w:ascii="仿宋" w:eastAsia="仿宋" w:hAnsi="仿宋" w:cs="宋体" w:hint="eastAsia"/>
          <w:color w:val="000000"/>
          <w:sz w:val="24"/>
        </w:rPr>
        <w:t>、车辆安全、学生保护等方面进行防控，确保师生生命财产安全，维护校园和谐稳定，营造安全、健康、文明的学习和生活环境。</w:t>
      </w:r>
    </w:p>
    <w:p w14:paraId="78829C2E" w14:textId="77777777" w:rsidR="001D3C25" w:rsidRPr="00E23455" w:rsidRDefault="00DC7593" w:rsidP="00E23455">
      <w:pPr>
        <w:numPr>
          <w:ilvl w:val="0"/>
          <w:numId w:val="5"/>
        </w:numPr>
        <w:spacing w:line="360" w:lineRule="auto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定期开展安全教育活动。通过班会、讲座、宣传栏等形式，普及安全知识，增强</w:t>
      </w:r>
      <w:r w:rsidRPr="00E23455">
        <w:rPr>
          <w:rFonts w:ascii="仿宋" w:eastAsia="仿宋" w:hAnsi="仿宋" w:cs="宋体" w:hint="eastAsia"/>
          <w:sz w:val="24"/>
        </w:rPr>
        <w:t>师生的安全意识和自我保护能力。对教职工进行安全培训，特别是班主任、后勤人员、保安等关键岗位人员，提升其安全管理能力。</w:t>
      </w:r>
    </w:p>
    <w:p w14:paraId="45AE8EF7" w14:textId="77777777" w:rsidR="001D3C25" w:rsidRPr="00E23455" w:rsidRDefault="00DC7593" w:rsidP="00E23455">
      <w:pPr>
        <w:numPr>
          <w:ilvl w:val="0"/>
          <w:numId w:val="5"/>
        </w:numPr>
        <w:spacing w:line="360" w:lineRule="auto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加强安全隐患排查。定期对校园内的教学楼、食堂、专用教室、体育设施等进行安全检查，重点排查消防设施、电气线路、疏散通道等。对发现的安全隐患及时整改，确保校园设施设备安全运行。建立安全</w:t>
      </w:r>
      <w:proofErr w:type="gramStart"/>
      <w:r w:rsidRPr="00E23455">
        <w:rPr>
          <w:rFonts w:ascii="仿宋" w:eastAsia="仿宋" w:hAnsi="仿宋" w:cs="宋体" w:hint="eastAsia"/>
          <w:sz w:val="24"/>
        </w:rPr>
        <w:t>隐患台</w:t>
      </w:r>
      <w:proofErr w:type="gramEnd"/>
      <w:r w:rsidRPr="00E23455">
        <w:rPr>
          <w:rFonts w:ascii="仿宋" w:eastAsia="仿宋" w:hAnsi="仿宋" w:cs="宋体" w:hint="eastAsia"/>
          <w:sz w:val="24"/>
        </w:rPr>
        <w:t>账，记录排查和整改情况，做到有据可查。</w:t>
      </w:r>
    </w:p>
    <w:p w14:paraId="54AF761E" w14:textId="77777777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bCs/>
          <w:sz w:val="24"/>
        </w:rPr>
        <w:t>2.</w:t>
      </w:r>
      <w:r w:rsidRPr="00E23455">
        <w:rPr>
          <w:rFonts w:ascii="仿宋" w:eastAsia="仿宋" w:hAnsi="仿宋" w:cs="宋体" w:hint="eastAsia"/>
          <w:bCs/>
          <w:sz w:val="24"/>
        </w:rPr>
        <w:t>健全学校党组织领导的校长负责制。着力强化学校党组织领导作用，坚持集体领导和个人分工负责相结合，健全党组织会议、校长办公会议和党政协调运行机制等议事决策制度，形成党组织统一领导、党政分工合作、协调运行的工作机制。</w:t>
      </w:r>
    </w:p>
    <w:p w14:paraId="6A533550" w14:textId="7E8B8811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3.</w:t>
      </w:r>
      <w:r w:rsidRPr="00E23455">
        <w:rPr>
          <w:rFonts w:ascii="仿宋" w:eastAsia="仿宋" w:hAnsi="仿宋" w:cs="仿宋"/>
          <w:sz w:val="24"/>
        </w:rPr>
        <w:t>深化细化</w:t>
      </w:r>
      <w:r w:rsidRPr="00E23455">
        <w:rPr>
          <w:rFonts w:ascii="仿宋" w:eastAsia="仿宋" w:hAnsi="仿宋" w:cs="仿宋"/>
          <w:sz w:val="24"/>
        </w:rPr>
        <w:t>“</w:t>
      </w:r>
      <w:r w:rsidRPr="00E23455">
        <w:rPr>
          <w:rFonts w:ascii="仿宋" w:eastAsia="仿宋" w:hAnsi="仿宋" w:cs="仿宋"/>
          <w:sz w:val="24"/>
        </w:rPr>
        <w:t>四责协同</w:t>
      </w:r>
      <w:r w:rsidRPr="00E23455">
        <w:rPr>
          <w:rFonts w:ascii="仿宋" w:eastAsia="仿宋" w:hAnsi="仿宋" w:cs="仿宋"/>
          <w:sz w:val="24"/>
        </w:rPr>
        <w:t>”</w:t>
      </w:r>
      <w:r w:rsidRPr="00E23455">
        <w:rPr>
          <w:rFonts w:ascii="仿宋" w:eastAsia="仿宋" w:hAnsi="仿宋" w:cs="仿宋"/>
          <w:sz w:val="24"/>
        </w:rPr>
        <w:t>机制</w:t>
      </w:r>
      <w:r w:rsidRPr="00E23455">
        <w:rPr>
          <w:rFonts w:ascii="仿宋" w:eastAsia="仿宋" w:hAnsi="仿宋" w:cs="仿宋" w:hint="eastAsia"/>
          <w:sz w:val="24"/>
        </w:rPr>
        <w:t>。</w:t>
      </w:r>
      <w:r w:rsidRPr="00E23455">
        <w:rPr>
          <w:rFonts w:ascii="仿宋" w:eastAsia="仿宋" w:hAnsi="仿宋" w:cs="宋体" w:hint="eastAsia"/>
          <w:sz w:val="24"/>
        </w:rPr>
        <w:t>要认真研究解决学校管党治党中存在的突出问</w:t>
      </w:r>
      <w:r w:rsidRPr="00E23455">
        <w:rPr>
          <w:rFonts w:ascii="仿宋" w:eastAsia="仿宋" w:hAnsi="仿宋" w:cs="宋体" w:hint="eastAsia"/>
          <w:sz w:val="24"/>
        </w:rPr>
        <w:lastRenderedPageBreak/>
        <w:t>题，明确目标任务、制定“三份清单”</w:t>
      </w:r>
      <w:r w:rsidRPr="00E23455">
        <w:rPr>
          <w:rFonts w:ascii="仿宋" w:eastAsia="仿宋" w:hAnsi="仿宋" w:cs="仿宋_GB2312" w:hint="eastAsia"/>
          <w:bCs/>
          <w:sz w:val="24"/>
        </w:rPr>
        <w:t>、</w:t>
      </w:r>
      <w:r w:rsidRPr="00E23455">
        <w:rPr>
          <w:rFonts w:ascii="仿宋" w:eastAsia="仿宋" w:hAnsi="仿宋" w:cs="宋体" w:hint="eastAsia"/>
          <w:sz w:val="24"/>
        </w:rPr>
        <w:t>落实“</w:t>
      </w:r>
      <w:r w:rsidRPr="00E23455">
        <w:rPr>
          <w:rFonts w:ascii="仿宋" w:eastAsia="仿宋" w:hAnsi="仿宋" w:cs="宋体" w:hint="eastAsia"/>
          <w:sz w:val="24"/>
        </w:rPr>
        <w:t>3+X</w:t>
      </w:r>
      <w:r w:rsidRPr="00E23455">
        <w:rPr>
          <w:rFonts w:ascii="仿宋" w:eastAsia="仿宋" w:hAnsi="仿宋" w:cs="宋体" w:hint="eastAsia"/>
          <w:sz w:val="24"/>
        </w:rPr>
        <w:t>”会议制度。</w:t>
      </w:r>
      <w:r w:rsidRPr="00E23455">
        <w:rPr>
          <w:rFonts w:ascii="仿宋" w:eastAsia="仿宋" w:hAnsi="仿宋" w:cs="宋体" w:hint="eastAsia"/>
          <w:spacing w:val="-4"/>
          <w:kern w:val="30"/>
          <w:sz w:val="24"/>
        </w:rPr>
        <w:t>认真履行“一岗双责”，肩负起分管领域全面从严治党的职责。班子成员要将党风廉洁建设与业务工作同步部署、同步落实、同步检查，负责排摸分管领域廉政风险点，并按照清单化管理要</w:t>
      </w:r>
      <w:r w:rsidRPr="00E23455">
        <w:rPr>
          <w:rFonts w:ascii="仿宋" w:eastAsia="仿宋" w:hAnsi="仿宋" w:cs="宋体" w:hint="eastAsia"/>
          <w:spacing w:val="-4"/>
          <w:kern w:val="30"/>
          <w:sz w:val="24"/>
        </w:rPr>
        <w:t>求落实防空措施。</w:t>
      </w:r>
    </w:p>
    <w:p w14:paraId="153124CB" w14:textId="77777777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4.</w:t>
      </w:r>
      <w:r w:rsidRPr="00E23455">
        <w:rPr>
          <w:rFonts w:ascii="仿宋" w:eastAsia="仿宋" w:hAnsi="仿宋" w:hint="eastAsia"/>
          <w:sz w:val="24"/>
        </w:rPr>
        <w:t xml:space="preserve"> </w:t>
      </w:r>
      <w:r w:rsidRPr="00E23455">
        <w:rPr>
          <w:rFonts w:ascii="仿宋" w:eastAsia="仿宋" w:hAnsi="仿宋" w:cs="宋体" w:hint="eastAsia"/>
          <w:sz w:val="24"/>
        </w:rPr>
        <w:t>整体构建教师培养体系，加强教师专业梯队建设。建立</w:t>
      </w:r>
      <w:r w:rsidRPr="00E23455">
        <w:rPr>
          <w:rFonts w:ascii="仿宋" w:eastAsia="仿宋" w:hAnsi="仿宋" w:cs="宋体"/>
          <w:sz w:val="24"/>
        </w:rPr>
        <w:t xml:space="preserve"> “</w:t>
      </w:r>
      <w:r w:rsidRPr="00E23455">
        <w:rPr>
          <w:rFonts w:ascii="仿宋" w:eastAsia="仿宋" w:hAnsi="仿宋" w:cs="宋体" w:hint="eastAsia"/>
          <w:sz w:val="24"/>
        </w:rPr>
        <w:t>四级八层</w:t>
      </w:r>
      <w:r w:rsidRPr="00E23455">
        <w:rPr>
          <w:rFonts w:ascii="仿宋" w:eastAsia="仿宋" w:hAnsi="仿宋" w:cs="宋体"/>
          <w:sz w:val="24"/>
        </w:rPr>
        <w:t xml:space="preserve">” </w:t>
      </w:r>
      <w:r w:rsidRPr="00E23455">
        <w:rPr>
          <w:rFonts w:ascii="仿宋" w:eastAsia="仿宋" w:hAnsi="仿宋" w:cs="宋体" w:hint="eastAsia"/>
          <w:sz w:val="24"/>
        </w:rPr>
        <w:t>进阶机制，坚强师德建设，规范教师教育教学行为，</w:t>
      </w:r>
      <w:r w:rsidRPr="00E23455">
        <w:rPr>
          <w:rFonts w:ascii="仿宋" w:eastAsia="仿宋" w:hAnsi="仿宋" w:cs="宋体"/>
          <w:sz w:val="24"/>
        </w:rPr>
        <w:t>持续发现、遴选、培养</w:t>
      </w:r>
      <w:r w:rsidRPr="00E23455">
        <w:rPr>
          <w:rFonts w:ascii="仿宋" w:eastAsia="仿宋" w:hAnsi="仿宋" w:cs="宋体" w:hint="eastAsia"/>
          <w:sz w:val="24"/>
        </w:rPr>
        <w:t>各层次</w:t>
      </w:r>
      <w:r w:rsidRPr="00E23455">
        <w:rPr>
          <w:rFonts w:ascii="仿宋" w:eastAsia="仿宋" w:hAnsi="仿宋" w:cs="宋体"/>
          <w:sz w:val="24"/>
        </w:rPr>
        <w:t>优秀教师，完成</w:t>
      </w:r>
      <w:r w:rsidRPr="00E23455">
        <w:rPr>
          <w:rFonts w:ascii="仿宋" w:eastAsia="仿宋" w:hAnsi="仿宋" w:cs="宋体" w:hint="eastAsia"/>
          <w:sz w:val="24"/>
        </w:rPr>
        <w:t>学校“高级教师增长计划”</w:t>
      </w:r>
      <w:r w:rsidRPr="00E23455">
        <w:rPr>
          <w:rFonts w:ascii="仿宋" w:eastAsia="仿宋" w:hAnsi="仿宋" w:cs="宋体"/>
          <w:sz w:val="24"/>
        </w:rPr>
        <w:t>。发挥优秀教师作用，产出丰富教育教学实践研究成果，带动</w:t>
      </w:r>
      <w:r w:rsidRPr="00E23455">
        <w:rPr>
          <w:rFonts w:ascii="仿宋" w:eastAsia="仿宋" w:hAnsi="仿宋" w:cs="宋体" w:hint="eastAsia"/>
          <w:sz w:val="24"/>
        </w:rPr>
        <w:t>本校及集团</w:t>
      </w:r>
      <w:r w:rsidRPr="00E23455">
        <w:rPr>
          <w:rFonts w:ascii="仿宋" w:eastAsia="仿宋" w:hAnsi="仿宋" w:cs="宋体"/>
          <w:sz w:val="24"/>
        </w:rPr>
        <w:t>教师队伍整体蓬勃发展</w:t>
      </w:r>
      <w:r w:rsidRPr="00E23455">
        <w:rPr>
          <w:rFonts w:ascii="仿宋" w:eastAsia="仿宋" w:hAnsi="仿宋" w:cs="宋体" w:hint="eastAsia"/>
          <w:sz w:val="24"/>
        </w:rPr>
        <w:t>，提升</w:t>
      </w:r>
      <w:r w:rsidRPr="00E23455">
        <w:rPr>
          <w:rFonts w:ascii="仿宋" w:eastAsia="仿宋" w:hAnsi="仿宋" w:cs="宋体"/>
          <w:sz w:val="24"/>
        </w:rPr>
        <w:t>教育质量内涵。</w:t>
      </w:r>
    </w:p>
    <w:p w14:paraId="195D3459" w14:textId="77777777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5.</w:t>
      </w:r>
      <w:r w:rsidRPr="00E23455">
        <w:rPr>
          <w:rFonts w:ascii="仿宋" w:eastAsia="仿宋" w:hAnsi="仿宋" w:cs="宋体" w:hint="eastAsia"/>
          <w:sz w:val="24"/>
        </w:rPr>
        <w:t>系统梳理和总结学校五年发展规划的实施。依据《上海市义务教育阶段学校发展性督导评价指导意见》，围绕学校治理、课程教学、队伍建设、资源保障、学生发展和学校发展</w:t>
      </w:r>
      <w:r w:rsidRPr="00E23455">
        <w:rPr>
          <w:rFonts w:ascii="仿宋" w:eastAsia="仿宋" w:hAnsi="仿宋" w:cs="宋体"/>
          <w:sz w:val="24"/>
        </w:rPr>
        <w:t>等</w:t>
      </w:r>
      <w:r w:rsidRPr="00E23455">
        <w:rPr>
          <w:rFonts w:ascii="仿宋" w:eastAsia="仿宋" w:hAnsi="仿宋" w:cs="宋体" w:hint="eastAsia"/>
          <w:sz w:val="24"/>
        </w:rPr>
        <w:t>义务教育阶段学校自我督导体系的</w:t>
      </w:r>
      <w:r w:rsidRPr="00E23455">
        <w:rPr>
          <w:rFonts w:ascii="仿宋" w:eastAsia="仿宋" w:hAnsi="仿宋" w:cs="宋体"/>
          <w:sz w:val="24"/>
        </w:rPr>
        <w:t>6</w:t>
      </w:r>
      <w:r w:rsidRPr="00E23455">
        <w:rPr>
          <w:rFonts w:ascii="仿宋" w:eastAsia="仿宋" w:hAnsi="仿宋" w:cs="宋体" w:hint="eastAsia"/>
          <w:sz w:val="24"/>
        </w:rPr>
        <w:t>项指标，以学校发</w:t>
      </w:r>
      <w:r w:rsidRPr="00E23455">
        <w:rPr>
          <w:rFonts w:ascii="仿宋" w:eastAsia="仿宋" w:hAnsi="仿宋" w:cs="宋体" w:hint="eastAsia"/>
          <w:sz w:val="24"/>
        </w:rPr>
        <w:t>展规划为主线，形成由“制定框架——组织实施——自主评价——反馈改进——督导评价”等环节构成的运行机制，对学校发展规划执行情况和实施绩效进行价值判断，共同推进学校教育高质量发展。</w:t>
      </w:r>
    </w:p>
    <w:p w14:paraId="27AE0171" w14:textId="05431675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6.</w:t>
      </w:r>
      <w:proofErr w:type="gramStart"/>
      <w:r w:rsidRPr="00E23455">
        <w:rPr>
          <w:rFonts w:ascii="仿宋" w:eastAsia="仿宋" w:hAnsi="仿宋" w:cs="宋体" w:hint="eastAsia"/>
          <w:sz w:val="24"/>
        </w:rPr>
        <w:t>数智技术</w:t>
      </w:r>
      <w:proofErr w:type="gramEnd"/>
      <w:r w:rsidRPr="00E23455">
        <w:rPr>
          <w:rFonts w:ascii="仿宋" w:eastAsia="仿宋" w:hAnsi="仿宋" w:cs="宋体" w:hint="eastAsia"/>
          <w:sz w:val="24"/>
        </w:rPr>
        <w:t>赋能学校发展。全面启动更新迭代的校园网数字平台，实现</w:t>
      </w:r>
      <w:bookmarkStart w:id="0" w:name="_Hlk190197936"/>
      <w:r w:rsidRPr="00E23455">
        <w:rPr>
          <w:rFonts w:ascii="仿宋" w:eastAsia="仿宋" w:hAnsi="仿宋" w:cs="宋体" w:hint="eastAsia"/>
          <w:sz w:val="24"/>
        </w:rPr>
        <w:t>以“智”助教</w:t>
      </w:r>
      <w:bookmarkEnd w:id="0"/>
      <w:r w:rsidRPr="00E23455">
        <w:rPr>
          <w:rFonts w:ascii="仿宋" w:eastAsia="仿宋" w:hAnsi="仿宋" w:cs="宋体" w:hint="eastAsia"/>
          <w:sz w:val="24"/>
        </w:rPr>
        <w:t>、以“智”助学、以“智”助评、以“智”助研、以“智”助管，逐步实现校园智能化管理，提升教育治理效能，</w:t>
      </w:r>
    </w:p>
    <w:p w14:paraId="597A0DFD" w14:textId="77777777" w:rsidR="001D3C25" w:rsidRPr="00E23455" w:rsidRDefault="00DC7593" w:rsidP="00E23455">
      <w:pPr>
        <w:spacing w:line="360" w:lineRule="auto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 xml:space="preserve">   7.</w:t>
      </w:r>
      <w:r w:rsidRPr="00E23455">
        <w:rPr>
          <w:rFonts w:ascii="仿宋" w:eastAsia="仿宋" w:hAnsi="仿宋" w:cs="宋体" w:hint="eastAsia"/>
          <w:sz w:val="24"/>
        </w:rPr>
        <w:t>推进紧密型、示范性集团建设。充分发挥集团内</w:t>
      </w:r>
      <w:proofErr w:type="gramStart"/>
      <w:r w:rsidRPr="00E23455">
        <w:rPr>
          <w:rFonts w:ascii="仿宋" w:eastAsia="仿宋" w:hAnsi="仿宋" w:cs="宋体" w:hint="eastAsia"/>
          <w:sz w:val="24"/>
        </w:rPr>
        <w:t>优质学校</w:t>
      </w:r>
      <w:proofErr w:type="gramEnd"/>
      <w:r w:rsidRPr="00E23455">
        <w:rPr>
          <w:rFonts w:ascii="仿宋" w:eastAsia="仿宋" w:hAnsi="仿宋" w:cs="宋体" w:hint="eastAsia"/>
          <w:sz w:val="24"/>
        </w:rPr>
        <w:t>在办学理念、教学资源、教研组织、教学管理、教师队伍建设等方面示范引领作用。进一步理顺决策、执行、</w:t>
      </w:r>
      <w:r w:rsidRPr="00E23455">
        <w:rPr>
          <w:rFonts w:ascii="仿宋" w:eastAsia="仿宋" w:hAnsi="仿宋" w:cs="宋体" w:hint="eastAsia"/>
          <w:sz w:val="24"/>
        </w:rPr>
        <w:t>监督、保障等机制，实行科学的考核评价与管理。</w:t>
      </w:r>
    </w:p>
    <w:p w14:paraId="3A7776C1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bCs/>
          <w:sz w:val="24"/>
        </w:rPr>
        <w:t>8.</w:t>
      </w:r>
      <w:r w:rsidRPr="00E23455">
        <w:rPr>
          <w:rFonts w:ascii="仿宋" w:eastAsia="仿宋" w:hAnsi="仿宋" w:cs="宋体" w:hint="eastAsia"/>
          <w:bCs/>
          <w:sz w:val="24"/>
        </w:rPr>
        <w:t>深化教育对口帮扶与合作。</w:t>
      </w:r>
      <w:r w:rsidRPr="00E23455">
        <w:rPr>
          <w:rFonts w:ascii="仿宋" w:eastAsia="仿宋" w:hAnsi="仿宋" w:cs="宋体" w:hint="eastAsia"/>
          <w:sz w:val="24"/>
        </w:rPr>
        <w:t>开展与建平永宁小学、建平城东小学、合肥建平实验小学、贵州雷山县永乐小学教育帮扶，形成对口帮扶联合体，开展集中、</w:t>
      </w:r>
      <w:proofErr w:type="gramStart"/>
      <w:r w:rsidRPr="00E23455">
        <w:rPr>
          <w:rFonts w:ascii="仿宋" w:eastAsia="仿宋" w:hAnsi="仿宋" w:cs="宋体" w:hint="eastAsia"/>
          <w:sz w:val="24"/>
        </w:rPr>
        <w:t>跟岗和</w:t>
      </w:r>
      <w:proofErr w:type="gramEnd"/>
      <w:r w:rsidRPr="00E23455">
        <w:rPr>
          <w:rFonts w:ascii="仿宋" w:eastAsia="仿宋" w:hAnsi="仿宋" w:cs="宋体" w:hint="eastAsia"/>
          <w:sz w:val="24"/>
        </w:rPr>
        <w:t>实地培训，指导当地建立全员培训制度体系，培育“造血”系统。</w:t>
      </w:r>
    </w:p>
    <w:p w14:paraId="1413ADC5" w14:textId="3C8D31B9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9.</w:t>
      </w:r>
      <w:r w:rsidR="00C33145" w:rsidRPr="00E23455">
        <w:rPr>
          <w:rFonts w:ascii="仿宋" w:eastAsia="仿宋" w:hAnsi="仿宋" w:cs="宋体" w:hint="eastAsia"/>
          <w:sz w:val="24"/>
        </w:rPr>
        <w:t>做好</w:t>
      </w:r>
      <w:r w:rsidRPr="00E23455">
        <w:rPr>
          <w:rFonts w:ascii="仿宋" w:eastAsia="仿宋" w:hAnsi="仿宋" w:cs="宋体" w:hint="eastAsia"/>
          <w:sz w:val="24"/>
        </w:rPr>
        <w:t>新一轮学校发展的调研和规划工作。</w:t>
      </w:r>
      <w:r w:rsidRPr="00E23455">
        <w:rPr>
          <w:rFonts w:ascii="仿宋" w:eastAsia="仿宋" w:hAnsi="仿宋" w:cs="宋体"/>
          <w:sz w:val="24"/>
        </w:rPr>
        <w:t>深入学习贯彻落实全国</w:t>
      </w:r>
      <w:r w:rsidR="00C33145" w:rsidRPr="00E23455">
        <w:rPr>
          <w:rFonts w:ascii="仿宋" w:eastAsia="仿宋" w:hAnsi="仿宋" w:cs="宋体" w:hint="eastAsia"/>
          <w:sz w:val="24"/>
        </w:rPr>
        <w:t>、</w:t>
      </w:r>
      <w:r w:rsidRPr="00E23455">
        <w:rPr>
          <w:rFonts w:ascii="仿宋" w:eastAsia="仿宋" w:hAnsi="仿宋" w:cs="宋体"/>
          <w:sz w:val="24"/>
        </w:rPr>
        <w:t>市区</w:t>
      </w:r>
      <w:r w:rsidR="00C33145" w:rsidRPr="00E23455">
        <w:rPr>
          <w:rFonts w:ascii="仿宋" w:eastAsia="仿宋" w:hAnsi="仿宋" w:cs="宋体" w:hint="eastAsia"/>
          <w:sz w:val="24"/>
        </w:rPr>
        <w:t>各级教育工作会议</w:t>
      </w:r>
      <w:r w:rsidRPr="00E23455">
        <w:rPr>
          <w:rFonts w:ascii="仿宋" w:eastAsia="仿宋" w:hAnsi="仿宋" w:cs="宋体"/>
          <w:sz w:val="24"/>
        </w:rPr>
        <w:t>精神，围绕教育强国建设纲要的具体要求，结合当前教育发展的新形势新任务，明确新</w:t>
      </w:r>
      <w:r w:rsidRPr="00E23455">
        <w:rPr>
          <w:rFonts w:ascii="仿宋" w:eastAsia="仿宋" w:hAnsi="仿宋" w:cs="宋体" w:hint="eastAsia"/>
          <w:sz w:val="24"/>
        </w:rPr>
        <w:t>一轮学校发展</w:t>
      </w:r>
      <w:r w:rsidRPr="00E23455">
        <w:rPr>
          <w:rFonts w:ascii="仿宋" w:eastAsia="仿宋" w:hAnsi="仿宋" w:cs="宋体"/>
          <w:sz w:val="24"/>
        </w:rPr>
        <w:t>的目标与方向。</w:t>
      </w:r>
    </w:p>
    <w:p w14:paraId="51FE285F" w14:textId="77777777" w:rsidR="001D3C25" w:rsidRPr="00E23455" w:rsidRDefault="00DC7593" w:rsidP="00E23455">
      <w:pPr>
        <w:numPr>
          <w:ilvl w:val="0"/>
          <w:numId w:val="3"/>
        </w:numPr>
        <w:spacing w:line="360" w:lineRule="auto"/>
        <w:rPr>
          <w:rFonts w:ascii="仿宋" w:eastAsia="仿宋" w:hAnsi="仿宋" w:cs="宋体"/>
          <w:bCs/>
          <w:sz w:val="24"/>
        </w:rPr>
      </w:pPr>
      <w:r w:rsidRPr="00E23455">
        <w:rPr>
          <w:rFonts w:ascii="仿宋" w:eastAsia="仿宋" w:hAnsi="仿宋" w:cs="宋体" w:hint="eastAsia"/>
          <w:bCs/>
          <w:sz w:val="24"/>
        </w:rPr>
        <w:t>课程与教学</w:t>
      </w:r>
    </w:p>
    <w:p w14:paraId="1E5F9B22" w14:textId="77777777" w:rsidR="001D3C25" w:rsidRPr="00E23455" w:rsidRDefault="00DC7593" w:rsidP="00E23455">
      <w:pPr>
        <w:pStyle w:val="para1"/>
        <w:numPr>
          <w:ilvl w:val="0"/>
          <w:numId w:val="6"/>
        </w:numPr>
        <w:shd w:val="clear" w:color="auto" w:fill="FFFFFF"/>
        <w:tabs>
          <w:tab w:val="left" w:pos="312"/>
        </w:tabs>
        <w:spacing w:line="360" w:lineRule="auto"/>
        <w:rPr>
          <w:rFonts w:ascii="仿宋" w:eastAsia="仿宋" w:hAnsi="仿宋"/>
        </w:rPr>
      </w:pPr>
      <w:r w:rsidRPr="00E23455">
        <w:rPr>
          <w:rFonts w:ascii="仿宋" w:eastAsia="仿宋" w:hAnsi="仿宋" w:hint="eastAsia"/>
        </w:rPr>
        <w:t>完善学校课程实施方案</w:t>
      </w:r>
    </w:p>
    <w:p w14:paraId="54CF19ED" w14:textId="5A57741E" w:rsidR="001D3C25" w:rsidRPr="00E23455" w:rsidRDefault="00DC7593" w:rsidP="00E23455">
      <w:pPr>
        <w:pStyle w:val="para1"/>
        <w:shd w:val="clear" w:color="auto" w:fill="FFFFFF"/>
        <w:tabs>
          <w:tab w:val="left" w:pos="312"/>
        </w:tabs>
        <w:spacing w:line="360" w:lineRule="auto"/>
        <w:ind w:left="240" w:firstLineChars="100" w:firstLine="240"/>
        <w:rPr>
          <w:rFonts w:ascii="仿宋" w:eastAsia="仿宋" w:hAnsi="仿宋"/>
        </w:rPr>
      </w:pPr>
      <w:r w:rsidRPr="00E23455">
        <w:rPr>
          <w:rFonts w:ascii="仿宋" w:eastAsia="仿宋" w:hAnsi="仿宋" w:hint="eastAsia"/>
        </w:rPr>
        <w:lastRenderedPageBreak/>
        <w:t>（</w:t>
      </w:r>
      <w:r w:rsidRPr="00E23455">
        <w:rPr>
          <w:rFonts w:ascii="仿宋" w:eastAsia="仿宋" w:hAnsi="仿宋" w:hint="eastAsia"/>
        </w:rPr>
        <w:t>1</w:t>
      </w:r>
      <w:r w:rsidRPr="00E23455">
        <w:rPr>
          <w:rFonts w:ascii="仿宋" w:eastAsia="仿宋" w:hAnsi="仿宋" w:hint="eastAsia"/>
        </w:rPr>
        <w:t>）按照《上海市义务教育课程实施办法》的通知要求，立足学校办学理念，着眼学生发展需要，进一步完善学校课程实施方案，对目标、内容、实施、评价等课程要素进行系统规划。</w:t>
      </w:r>
    </w:p>
    <w:p w14:paraId="28228A3E" w14:textId="77777777" w:rsidR="001D3C25" w:rsidRPr="00E23455" w:rsidRDefault="00DC7593" w:rsidP="00E23455">
      <w:pPr>
        <w:pStyle w:val="para1"/>
        <w:shd w:val="clear" w:color="auto" w:fill="FFFFFF"/>
        <w:tabs>
          <w:tab w:val="left" w:pos="312"/>
        </w:tabs>
        <w:spacing w:line="360" w:lineRule="auto"/>
        <w:rPr>
          <w:rFonts w:ascii="仿宋" w:eastAsia="仿宋" w:hAnsi="仿宋"/>
          <w:bCs/>
          <w:lang w:bidi="en-US"/>
        </w:rPr>
      </w:pPr>
      <w:r w:rsidRPr="00E23455">
        <w:rPr>
          <w:rFonts w:ascii="仿宋" w:eastAsia="仿宋" w:hAnsi="仿宋" w:hint="eastAsia"/>
        </w:rPr>
        <w:t xml:space="preserve">     </w:t>
      </w:r>
      <w:r w:rsidRPr="00E23455">
        <w:rPr>
          <w:rFonts w:ascii="仿宋" w:eastAsia="仿宋" w:hAnsi="仿宋" w:hint="eastAsia"/>
        </w:rPr>
        <w:t>（</w:t>
      </w:r>
      <w:r w:rsidRPr="00E23455">
        <w:rPr>
          <w:rFonts w:ascii="仿宋" w:eastAsia="仿宋" w:hAnsi="仿宋" w:hint="eastAsia"/>
        </w:rPr>
        <w:t>2</w:t>
      </w:r>
      <w:r w:rsidRPr="00E23455">
        <w:rPr>
          <w:rFonts w:ascii="仿宋" w:eastAsia="仿宋" w:hAnsi="仿宋" w:hint="eastAsia"/>
        </w:rPr>
        <w:t>）</w:t>
      </w:r>
      <w:r w:rsidRPr="00E23455">
        <w:rPr>
          <w:rFonts w:ascii="仿宋" w:eastAsia="仿宋" w:hAnsi="仿宋" w:hint="eastAsia"/>
          <w:bCs/>
          <w:lang w:bidi="en-US"/>
        </w:rPr>
        <w:t>进一步梳理挖掘学校资源，有效落实校本课程开设流程，形成学科类科目、活动类科目和专题教育类科目的课程化机制，探索普通校本课程、特色校本课程的申报机制和发展路径，促进校本课程体系的系统化发展。</w:t>
      </w:r>
    </w:p>
    <w:p w14:paraId="501E2AA3" w14:textId="77777777" w:rsidR="001D3C25" w:rsidRPr="00E23455" w:rsidRDefault="00DC7593" w:rsidP="00E23455">
      <w:pPr>
        <w:pStyle w:val="para1"/>
        <w:shd w:val="clear" w:color="auto" w:fill="FFFFFF"/>
        <w:tabs>
          <w:tab w:val="left" w:pos="312"/>
        </w:tabs>
        <w:spacing w:line="360" w:lineRule="auto"/>
        <w:rPr>
          <w:rFonts w:ascii="仿宋" w:eastAsia="仿宋" w:hAnsi="仿宋"/>
          <w:bCs/>
          <w:lang w:bidi="en-US"/>
        </w:rPr>
      </w:pPr>
      <w:r w:rsidRPr="00E23455">
        <w:rPr>
          <w:rFonts w:ascii="仿宋" w:eastAsia="仿宋" w:hAnsi="仿宋" w:hint="eastAsia"/>
        </w:rPr>
        <w:t xml:space="preserve">     </w:t>
      </w:r>
      <w:r w:rsidRPr="00E23455">
        <w:rPr>
          <w:rFonts w:ascii="仿宋" w:eastAsia="仿宋" w:hAnsi="仿宋" w:hint="eastAsia"/>
        </w:rPr>
        <w:t>（</w:t>
      </w:r>
      <w:r w:rsidRPr="00E23455">
        <w:rPr>
          <w:rFonts w:ascii="仿宋" w:eastAsia="仿宋" w:hAnsi="仿宋" w:hint="eastAsia"/>
        </w:rPr>
        <w:t>3</w:t>
      </w:r>
      <w:r w:rsidRPr="00E23455">
        <w:rPr>
          <w:rFonts w:ascii="仿宋" w:eastAsia="仿宋" w:hAnsi="仿宋" w:hint="eastAsia"/>
        </w:rPr>
        <w:t>）</w:t>
      </w:r>
      <w:r w:rsidRPr="00E23455">
        <w:rPr>
          <w:rFonts w:ascii="仿宋" w:eastAsia="仿宋" w:hAnsi="仿宋" w:hint="eastAsia"/>
          <w:bCs/>
          <w:lang w:bidi="en-US"/>
        </w:rPr>
        <w:t>加强科目群建设，汇总特色校本课程实施纲要、科目教材、科目案例、科目资料（活动资料、多媒体资料、成果资料等），积累完成校本课程</w:t>
      </w:r>
      <w:r w:rsidRPr="00E23455">
        <w:rPr>
          <w:rFonts w:ascii="仿宋" w:eastAsia="仿宋" w:hAnsi="仿宋" w:hint="eastAsia"/>
          <w:bCs/>
          <w:lang w:bidi="en-US"/>
        </w:rPr>
        <w:t>资源库建设，为教师提供丰富的课程教学资源。</w:t>
      </w:r>
    </w:p>
    <w:p w14:paraId="30569F4F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2.</w:t>
      </w:r>
      <w:r w:rsidRPr="00E23455">
        <w:rPr>
          <w:rFonts w:ascii="仿宋" w:eastAsia="仿宋" w:hAnsi="仿宋" w:hint="eastAsia"/>
          <w:sz w:val="24"/>
        </w:rPr>
        <w:t>坚持素养导向，推进课程教学改革</w:t>
      </w:r>
    </w:p>
    <w:p w14:paraId="062A695A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（</w:t>
      </w:r>
      <w:r w:rsidRPr="00E23455">
        <w:rPr>
          <w:rFonts w:ascii="仿宋" w:eastAsia="仿宋" w:hAnsi="仿宋" w:hint="eastAsia"/>
          <w:sz w:val="24"/>
        </w:rPr>
        <w:t>1</w:t>
      </w:r>
      <w:r w:rsidRPr="00E23455">
        <w:rPr>
          <w:rFonts w:ascii="仿宋" w:eastAsia="仿宋" w:hAnsi="仿宋" w:hint="eastAsia"/>
          <w:sz w:val="24"/>
        </w:rPr>
        <w:t>）加强学科课程标准的教学研究，深刻理解课程育人价值，发挥学科育人优势，把立德树人的根本任务落实到课程、教学和评价等环节。根据学科特点，积极开展主题式、项目化、探究性等综合性教学活动，加强学科之间的联系和整合，各门课程开展跨学科主题学习的课时原则上不少于</w:t>
      </w:r>
      <w:r w:rsidRPr="00E23455">
        <w:rPr>
          <w:rFonts w:ascii="仿宋" w:eastAsia="仿宋" w:hAnsi="仿宋" w:hint="eastAsia"/>
          <w:sz w:val="24"/>
        </w:rPr>
        <w:t>10%</w:t>
      </w:r>
      <w:r w:rsidRPr="00E23455">
        <w:rPr>
          <w:rFonts w:ascii="仿宋" w:eastAsia="仿宋" w:hAnsi="仿宋" w:hint="eastAsia"/>
          <w:sz w:val="24"/>
        </w:rPr>
        <w:t>，学校统筹设计安排跨学科主题学习与综合实践活动。</w:t>
      </w:r>
    </w:p>
    <w:p w14:paraId="24185865" w14:textId="55C7E7F6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sz w:val="24"/>
        </w:rPr>
        <w:t xml:space="preserve">   </w:t>
      </w:r>
      <w:r w:rsidRPr="00E23455">
        <w:rPr>
          <w:rFonts w:ascii="仿宋" w:eastAsia="仿宋" w:hAnsi="仿宋" w:hint="eastAsia"/>
          <w:sz w:val="24"/>
        </w:rPr>
        <w:t>（</w:t>
      </w:r>
      <w:r w:rsidRPr="00E23455">
        <w:rPr>
          <w:rFonts w:ascii="仿宋" w:eastAsia="仿宋" w:hAnsi="仿宋" w:hint="eastAsia"/>
          <w:sz w:val="24"/>
        </w:rPr>
        <w:t>2</w:t>
      </w:r>
      <w:r w:rsidRPr="00E23455">
        <w:rPr>
          <w:rFonts w:ascii="仿宋" w:eastAsia="仿宋" w:hAnsi="仿宋" w:hint="eastAsia"/>
          <w:sz w:val="24"/>
        </w:rPr>
        <w:t>）</w:t>
      </w:r>
      <w:r w:rsidRPr="00E23455">
        <w:rPr>
          <w:rFonts w:ascii="仿宋" w:eastAsia="仿宋" w:hAnsi="仿宋" w:hint="eastAsia"/>
          <w:color w:val="000000"/>
          <w:sz w:val="24"/>
        </w:rPr>
        <w:t>深化单元整体教学实践。各学科组以单元为单位，开展集体备课活动，加强课程内容结构化，依据课程标准和学生实际，确</w:t>
      </w:r>
      <w:r w:rsidRPr="00E23455">
        <w:rPr>
          <w:rFonts w:ascii="仿宋" w:eastAsia="仿宋" w:hAnsi="仿宋" w:hint="eastAsia"/>
          <w:color w:val="000000"/>
          <w:sz w:val="24"/>
        </w:rPr>
        <w:t>定单元教学目标，整体设计</w:t>
      </w:r>
      <w:r w:rsidR="0085198C" w:rsidRPr="00E23455">
        <w:rPr>
          <w:rFonts w:ascii="仿宋" w:eastAsia="仿宋" w:hAnsi="仿宋" w:hint="eastAsia"/>
          <w:color w:val="000000"/>
          <w:sz w:val="24"/>
        </w:rPr>
        <w:t>教学</w:t>
      </w:r>
      <w:r w:rsidRPr="00E23455">
        <w:rPr>
          <w:rFonts w:ascii="仿宋" w:eastAsia="仿宋" w:hAnsi="仿宋" w:hint="eastAsia"/>
          <w:color w:val="000000"/>
          <w:sz w:val="24"/>
        </w:rPr>
        <w:t>活动、作业、评价等，强化评价与课程标准、教学的一致性，促进“教</w:t>
      </w:r>
      <w:r w:rsidRPr="00E23455">
        <w:rPr>
          <w:rFonts w:ascii="仿宋" w:eastAsia="仿宋" w:hAnsi="仿宋" w:hint="eastAsia"/>
          <w:color w:val="000000"/>
          <w:sz w:val="24"/>
        </w:rPr>
        <w:t>-</w:t>
      </w:r>
      <w:r w:rsidRPr="00E23455">
        <w:rPr>
          <w:rFonts w:ascii="仿宋" w:eastAsia="仿宋" w:hAnsi="仿宋" w:hint="eastAsia"/>
          <w:color w:val="000000"/>
          <w:sz w:val="24"/>
        </w:rPr>
        <w:t>学</w:t>
      </w:r>
      <w:r w:rsidRPr="00E23455">
        <w:rPr>
          <w:rFonts w:ascii="仿宋" w:eastAsia="仿宋" w:hAnsi="仿宋" w:hint="eastAsia"/>
          <w:color w:val="000000"/>
          <w:sz w:val="24"/>
        </w:rPr>
        <w:t>-</w:t>
      </w:r>
      <w:r w:rsidRPr="00E23455">
        <w:rPr>
          <w:rFonts w:ascii="仿宋" w:eastAsia="仿宋" w:hAnsi="仿宋" w:hint="eastAsia"/>
          <w:color w:val="000000"/>
          <w:sz w:val="24"/>
        </w:rPr>
        <w:t>评”有机衔接。</w:t>
      </w:r>
    </w:p>
    <w:p w14:paraId="5503E518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（</w:t>
      </w:r>
      <w:r w:rsidRPr="00E23455">
        <w:rPr>
          <w:rFonts w:ascii="仿宋" w:eastAsia="仿宋" w:hAnsi="仿宋" w:hint="eastAsia"/>
          <w:color w:val="000000"/>
          <w:sz w:val="24"/>
        </w:rPr>
        <w:t>3</w:t>
      </w:r>
      <w:r w:rsidRPr="00E23455">
        <w:rPr>
          <w:rFonts w:ascii="仿宋" w:eastAsia="仿宋" w:hAnsi="仿宋" w:hint="eastAsia"/>
          <w:color w:val="000000"/>
          <w:sz w:val="24"/>
        </w:rPr>
        <w:t>）</w:t>
      </w:r>
      <w:r w:rsidRPr="00E23455">
        <w:rPr>
          <w:rFonts w:ascii="仿宋" w:eastAsia="仿宋" w:hAnsi="仿宋" w:hint="eastAsia"/>
          <w:sz w:val="24"/>
        </w:rPr>
        <w:t>持续推进教学数字化转型。探索现代信息技术在备课、课堂教学、作业辅导等场景深入应用，以技术赋能教学创新，推进育人方式转变。</w:t>
      </w:r>
      <w:r w:rsidRPr="00E23455">
        <w:rPr>
          <w:rFonts w:ascii="仿宋" w:eastAsia="仿宋" w:hAnsi="仿宋" w:hint="eastAsia"/>
          <w:color w:val="000000"/>
          <w:sz w:val="24"/>
        </w:rPr>
        <w:t>鼓励教师利用人工智能技术开展教学活动，分享信息技术与学科教学融合的经验与成果。</w:t>
      </w:r>
    </w:p>
    <w:p w14:paraId="1178B1B9" w14:textId="77777777" w:rsidR="001D3C25" w:rsidRPr="00E23455" w:rsidRDefault="00DC7593" w:rsidP="00E23455">
      <w:pPr>
        <w:pStyle w:val="af5"/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（</w:t>
      </w:r>
      <w:r w:rsidRPr="00E23455">
        <w:rPr>
          <w:rFonts w:ascii="仿宋" w:eastAsia="仿宋" w:hAnsi="仿宋" w:hint="eastAsia"/>
          <w:color w:val="000000"/>
          <w:sz w:val="24"/>
        </w:rPr>
        <w:t>4</w:t>
      </w:r>
      <w:r w:rsidRPr="00E23455">
        <w:rPr>
          <w:rFonts w:ascii="仿宋" w:eastAsia="仿宋" w:hAnsi="仿宋" w:hint="eastAsia"/>
          <w:color w:val="000000"/>
          <w:sz w:val="24"/>
        </w:rPr>
        <w:t>）组织开展</w:t>
      </w:r>
      <w:r w:rsidRPr="00E23455">
        <w:rPr>
          <w:rFonts w:ascii="仿宋" w:eastAsia="仿宋" w:hAnsi="仿宋"/>
          <w:color w:val="000000"/>
          <w:sz w:val="24"/>
        </w:rPr>
        <w:t>10-20</w:t>
      </w:r>
      <w:r w:rsidRPr="00E23455">
        <w:rPr>
          <w:rFonts w:ascii="仿宋" w:eastAsia="仿宋" w:hAnsi="仿宋" w:hint="eastAsia"/>
          <w:color w:val="000000"/>
          <w:sz w:val="24"/>
        </w:rPr>
        <w:t>教龄教师开展“建平实验小学菁华杯”教学评优、骨干教师教学示范等活动。持续探索“以生为本，和谐有效”的课堂教学改革，探索能有效落实“新课程方案和课程标准”的人文课堂教学模式，打造融“情感、思考、对话”为一体的课堂新样态，提高课程与教学的实践能力。</w:t>
      </w:r>
    </w:p>
    <w:p w14:paraId="5E46BE2D" w14:textId="77777777" w:rsidR="001D3C25" w:rsidRPr="00E23455" w:rsidRDefault="00DC7593" w:rsidP="00E23455">
      <w:pPr>
        <w:pStyle w:val="af5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提高专用教室使用效率</w:t>
      </w:r>
    </w:p>
    <w:p w14:paraId="5AFAB87C" w14:textId="77777777" w:rsidR="001D3C25" w:rsidRPr="00E23455" w:rsidRDefault="00DC7593" w:rsidP="00E23455">
      <w:pPr>
        <w:spacing w:line="360" w:lineRule="auto"/>
        <w:ind w:firstLine="48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3.</w:t>
      </w:r>
      <w:r w:rsidRPr="00E23455">
        <w:rPr>
          <w:rFonts w:ascii="仿宋" w:eastAsia="仿宋" w:hAnsi="仿宋" w:hint="eastAsia"/>
          <w:color w:val="000000"/>
          <w:sz w:val="24"/>
        </w:rPr>
        <w:t>落实“双减”政策</w:t>
      </w:r>
      <w:r w:rsidRPr="00E23455">
        <w:rPr>
          <w:rFonts w:ascii="仿宋" w:eastAsia="仿宋" w:hAnsi="仿宋" w:hint="eastAsia"/>
          <w:bCs/>
          <w:color w:val="000000"/>
          <w:sz w:val="24"/>
          <w:lang w:bidi="ar"/>
        </w:rPr>
        <w:t>，</w:t>
      </w:r>
      <w:r w:rsidRPr="00E23455">
        <w:rPr>
          <w:rFonts w:ascii="仿宋" w:eastAsia="仿宋" w:hAnsi="仿宋" w:cs="宋体" w:hint="eastAsia"/>
          <w:sz w:val="24"/>
        </w:rPr>
        <w:t>精心设计多元化、多样化、多层次可选择作业</w:t>
      </w:r>
    </w:p>
    <w:p w14:paraId="5F845BB7" w14:textId="77777777" w:rsidR="001D3C25" w:rsidRPr="00E23455" w:rsidRDefault="00DC7593" w:rsidP="00E23455">
      <w:pPr>
        <w:spacing w:line="360" w:lineRule="auto"/>
        <w:ind w:firstLine="48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（</w:t>
      </w:r>
      <w:r w:rsidRPr="00E23455">
        <w:rPr>
          <w:rFonts w:ascii="仿宋" w:eastAsia="仿宋" w:hAnsi="仿宋" w:cs="宋体" w:hint="eastAsia"/>
          <w:sz w:val="24"/>
        </w:rPr>
        <w:t>1</w:t>
      </w:r>
      <w:r w:rsidRPr="00E23455">
        <w:rPr>
          <w:rFonts w:ascii="仿宋" w:eastAsia="仿宋" w:hAnsi="仿宋" w:cs="宋体" w:hint="eastAsia"/>
          <w:sz w:val="24"/>
        </w:rPr>
        <w:t>）提倡有效作业布置。体现作业的针对性、层次性与时效性，采取作业</w:t>
      </w:r>
      <w:r w:rsidRPr="00E23455">
        <w:rPr>
          <w:rFonts w:ascii="仿宋" w:eastAsia="仿宋" w:hAnsi="仿宋" w:cs="宋体" w:hint="eastAsia"/>
          <w:sz w:val="24"/>
        </w:rPr>
        <w:lastRenderedPageBreak/>
        <w:t>公示、作业检查等手段，有效管理各个学科、年段的作业，既能“减负”又能“增效”。</w:t>
      </w:r>
    </w:p>
    <w:p w14:paraId="73BF602E" w14:textId="77777777" w:rsidR="001D3C25" w:rsidRPr="00E23455" w:rsidRDefault="00DC7593" w:rsidP="00E23455">
      <w:pPr>
        <w:spacing w:line="360" w:lineRule="auto"/>
        <w:ind w:firstLine="48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（</w:t>
      </w:r>
      <w:r w:rsidRPr="00E23455">
        <w:rPr>
          <w:rFonts w:ascii="仿宋" w:eastAsia="仿宋" w:hAnsi="仿宋" w:cs="宋体" w:hint="eastAsia"/>
          <w:sz w:val="24"/>
        </w:rPr>
        <w:t>2</w:t>
      </w:r>
      <w:r w:rsidRPr="00E23455">
        <w:rPr>
          <w:rFonts w:ascii="仿宋" w:eastAsia="仿宋" w:hAnsi="仿宋" w:cs="宋体" w:hint="eastAsia"/>
          <w:sz w:val="24"/>
        </w:rPr>
        <w:t>）打造多样化的作业模式。</w:t>
      </w:r>
      <w:r w:rsidRPr="00E23455">
        <w:rPr>
          <w:rFonts w:ascii="仿宋" w:eastAsia="仿宋" w:hAnsi="仿宋" w:hint="eastAsia"/>
          <w:color w:val="000000"/>
          <w:sz w:val="24"/>
        </w:rPr>
        <w:t>组织教</w:t>
      </w:r>
      <w:r w:rsidRPr="00E23455">
        <w:rPr>
          <w:rFonts w:ascii="仿宋" w:eastAsia="仿宋" w:hAnsi="仿宋" w:hint="eastAsia"/>
          <w:color w:val="000000"/>
          <w:sz w:val="24"/>
        </w:rPr>
        <w:t>师深入学习“高质量校本作业体系设计与实施指南（试行）”，开展作业设计活动。</w:t>
      </w:r>
      <w:r w:rsidRPr="00E23455">
        <w:rPr>
          <w:rFonts w:ascii="仿宋" w:eastAsia="仿宋" w:hAnsi="仿宋" w:cs="宋体" w:hint="eastAsia"/>
          <w:sz w:val="24"/>
        </w:rPr>
        <w:t>既有基础型作业又有个性化作业，既有短周期作业又有长周期作业，既有课内作业又有课外延伸等等，让学生由“简单应付”变为“主动参与”，真正成为作业的主人。</w:t>
      </w:r>
    </w:p>
    <w:p w14:paraId="0FD9C9B6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  <w:lang w:bidi="ar"/>
        </w:rPr>
        <w:t xml:space="preserve">    4.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  <w:r w:rsidRPr="00E23455">
        <w:rPr>
          <w:rFonts w:ascii="仿宋" w:eastAsia="仿宋" w:hAnsi="仿宋" w:hint="eastAsia"/>
          <w:color w:val="000000"/>
          <w:sz w:val="24"/>
        </w:rPr>
        <w:t>完善综合评价体系，促进学生全面发展</w:t>
      </w:r>
    </w:p>
    <w:p w14:paraId="311C0E7B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（</w:t>
      </w:r>
      <w:r w:rsidRPr="00E23455">
        <w:rPr>
          <w:rFonts w:ascii="仿宋" w:eastAsia="仿宋" w:hAnsi="仿宋" w:hint="eastAsia"/>
          <w:sz w:val="24"/>
        </w:rPr>
        <w:t>1</w:t>
      </w:r>
      <w:r w:rsidRPr="00E23455">
        <w:rPr>
          <w:rFonts w:ascii="仿宋" w:eastAsia="仿宋" w:hAnsi="仿宋" w:hint="eastAsia"/>
          <w:sz w:val="24"/>
        </w:rPr>
        <w:t>）完善评价指标，确保科学全面</w:t>
      </w:r>
    </w:p>
    <w:p w14:paraId="1C64437A" w14:textId="77777777" w:rsidR="001D3C25" w:rsidRPr="00E23455" w:rsidRDefault="00DC7593" w:rsidP="00E23455">
      <w:pPr>
        <w:spacing w:line="360" w:lineRule="auto"/>
        <w:ind w:firstLineChars="150" w:firstLine="36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根据“绿色指标”</w:t>
      </w:r>
      <w:r w:rsidRPr="00E23455">
        <w:rPr>
          <w:rFonts w:ascii="仿宋" w:eastAsia="仿宋" w:hAnsi="仿宋" w:hint="eastAsia"/>
          <w:color w:val="000000"/>
          <w:sz w:val="24"/>
        </w:rPr>
        <w:t>3.0</w:t>
      </w:r>
      <w:r w:rsidRPr="00E23455">
        <w:rPr>
          <w:rFonts w:ascii="仿宋" w:eastAsia="仿宋" w:hAnsi="仿宋" w:hint="eastAsia"/>
          <w:color w:val="000000"/>
          <w:sz w:val="24"/>
        </w:rPr>
        <w:t>以及学校的实际情况，围绕“五育”，从“品德发展”、“学业水平”、“身心健康”、“审美素养”“劳动素养”、“创新素养”等方面进行细化，进一步修订“建平五星少年”综合素养评价方案，细化学生综合素养评价指标。</w:t>
      </w:r>
    </w:p>
    <w:p w14:paraId="4D7D5B0A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（</w:t>
      </w:r>
      <w:r w:rsidRPr="00E23455">
        <w:rPr>
          <w:rFonts w:ascii="仿宋" w:eastAsia="仿宋" w:hAnsi="仿宋" w:hint="eastAsia"/>
          <w:color w:val="000000"/>
          <w:sz w:val="24"/>
        </w:rPr>
        <w:t>2</w:t>
      </w:r>
      <w:r w:rsidRPr="00E23455">
        <w:rPr>
          <w:rFonts w:ascii="仿宋" w:eastAsia="仿宋" w:hAnsi="仿宋" w:hint="eastAsia"/>
          <w:color w:val="000000"/>
          <w:sz w:val="24"/>
        </w:rPr>
        <w:t>）创新评价方式，“数智”赋能成长</w:t>
      </w:r>
    </w:p>
    <w:p w14:paraId="5D1A5F8E" w14:textId="614CDA0C" w:rsidR="001D3C25" w:rsidRPr="00E23455" w:rsidRDefault="00DC7593" w:rsidP="00E23455">
      <w:pPr>
        <w:spacing w:line="360" w:lineRule="auto"/>
        <w:ind w:firstLineChars="250" w:firstLine="60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充分运用信息化手段，搭建学生成长档案平台，全面记录学生的学习过程和成长轨迹。注重将结果评价与增值评价、综合评价与特长评价、线上评价与线下评价相结合，实现多维度、全过程的智能评价。关注学生在品德发展、身心健康、艺术素养、劳动与实践等方面的成长，为学生</w:t>
      </w:r>
      <w:r w:rsidRPr="00E23455">
        <w:rPr>
          <w:rFonts w:ascii="仿宋" w:eastAsia="仿宋" w:hAnsi="仿宋" w:hint="eastAsia"/>
          <w:color w:val="000000"/>
          <w:sz w:val="24"/>
        </w:rPr>
        <w:t>提供个性化的发展建议。</w:t>
      </w:r>
    </w:p>
    <w:p w14:paraId="089185D7" w14:textId="1AEBF3B8" w:rsidR="001D3C25" w:rsidRPr="00E23455" w:rsidRDefault="00DC7593" w:rsidP="00E23455">
      <w:pPr>
        <w:spacing w:line="360" w:lineRule="auto"/>
        <w:ind w:firstLine="481"/>
        <w:rPr>
          <w:rFonts w:ascii="仿宋" w:eastAsia="仿宋" w:hAnsi="仿宋" w:cs="楷体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5.</w:t>
      </w:r>
      <w:r w:rsidRPr="00E23455">
        <w:rPr>
          <w:rFonts w:ascii="仿宋" w:eastAsia="仿宋" w:hAnsi="仿宋" w:hint="eastAsia"/>
          <w:color w:val="000000"/>
          <w:sz w:val="24"/>
        </w:rPr>
        <w:t>迎接新一轮“绿色指标”检测（四年级）。</w:t>
      </w:r>
      <w:r w:rsidRPr="00E23455">
        <w:rPr>
          <w:rFonts w:ascii="仿宋" w:eastAsia="仿宋" w:hAnsi="仿宋" w:cs="楷体" w:hint="eastAsia"/>
          <w:sz w:val="24"/>
        </w:rPr>
        <w:t>组织教师开展《上海市义务教育质量绿色指标评价实施方案（</w:t>
      </w:r>
      <w:r w:rsidRPr="00E23455">
        <w:rPr>
          <w:rFonts w:ascii="仿宋" w:eastAsia="仿宋" w:hAnsi="仿宋" w:cs="楷体" w:hint="eastAsia"/>
          <w:sz w:val="24"/>
        </w:rPr>
        <w:t>2024</w:t>
      </w:r>
      <w:r w:rsidRPr="00E23455">
        <w:rPr>
          <w:rFonts w:ascii="仿宋" w:eastAsia="仿宋" w:hAnsi="仿宋" w:cs="楷体" w:hint="eastAsia"/>
          <w:sz w:val="24"/>
        </w:rPr>
        <w:t>年修订版）》的学习，准确理解与把握“绿色指标”的核心内涵及其价值。组织教师按学业质量检测内容开展命题研究</w:t>
      </w:r>
      <w:r w:rsidR="009631D6" w:rsidRPr="00E23455">
        <w:rPr>
          <w:rFonts w:ascii="仿宋" w:eastAsia="仿宋" w:hAnsi="仿宋" w:cs="楷体" w:hint="eastAsia"/>
          <w:sz w:val="24"/>
        </w:rPr>
        <w:t>、</w:t>
      </w:r>
      <w:r w:rsidRPr="00E23455">
        <w:rPr>
          <w:rFonts w:ascii="仿宋" w:eastAsia="仿宋" w:hAnsi="仿宋" w:hint="eastAsia"/>
          <w:sz w:val="24"/>
        </w:rPr>
        <w:t>模拟测试，有针对性地调整教学策略。</w:t>
      </w:r>
    </w:p>
    <w:p w14:paraId="51C82BA6" w14:textId="77777777" w:rsidR="001D3C25" w:rsidRPr="00E23455" w:rsidRDefault="00DC7593" w:rsidP="00E23455">
      <w:pPr>
        <w:tabs>
          <w:tab w:val="left" w:pos="312"/>
        </w:tabs>
        <w:spacing w:line="360" w:lineRule="auto"/>
        <w:ind w:left="464"/>
        <w:rPr>
          <w:rFonts w:ascii="仿宋" w:eastAsia="仿宋" w:hAnsi="仿宋" w:cs="宋体"/>
          <w:spacing w:val="-4"/>
          <w:kern w:val="30"/>
          <w:sz w:val="24"/>
        </w:rPr>
      </w:pPr>
      <w:r w:rsidRPr="00E23455">
        <w:rPr>
          <w:rFonts w:ascii="仿宋" w:eastAsia="仿宋" w:hAnsi="仿宋" w:cs="宋体" w:hint="eastAsia"/>
          <w:spacing w:val="-4"/>
          <w:kern w:val="30"/>
          <w:sz w:val="24"/>
        </w:rPr>
        <w:t>6</w:t>
      </w:r>
      <w:r w:rsidRPr="00E23455">
        <w:rPr>
          <w:rFonts w:ascii="仿宋" w:eastAsia="仿宋" w:hAnsi="仿宋" w:cs="宋体"/>
          <w:spacing w:val="-4"/>
          <w:kern w:val="30"/>
          <w:sz w:val="24"/>
        </w:rPr>
        <w:t>.</w:t>
      </w:r>
      <w:r w:rsidRPr="00E23455">
        <w:rPr>
          <w:rFonts w:ascii="仿宋" w:eastAsia="仿宋" w:hAnsi="仿宋" w:cs="宋体" w:hint="eastAsia"/>
          <w:spacing w:val="-4"/>
          <w:kern w:val="30"/>
          <w:sz w:val="24"/>
        </w:rPr>
        <w:t>持续推进语言文字工作</w:t>
      </w:r>
    </w:p>
    <w:p w14:paraId="073F4F08" w14:textId="2C9AFC75" w:rsidR="001D3C25" w:rsidRPr="00E23455" w:rsidRDefault="00DC7593" w:rsidP="00E23455">
      <w:pPr>
        <w:spacing w:line="360" w:lineRule="auto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（</w:t>
      </w:r>
      <w:r w:rsidRPr="00E23455">
        <w:rPr>
          <w:rFonts w:ascii="仿宋" w:eastAsia="仿宋" w:hAnsi="仿宋" w:cs="宋体" w:hint="eastAsia"/>
          <w:sz w:val="24"/>
        </w:rPr>
        <w:t>1</w:t>
      </w:r>
      <w:r w:rsidRPr="00E23455">
        <w:rPr>
          <w:rFonts w:ascii="仿宋" w:eastAsia="仿宋" w:hAnsi="仿宋" w:cs="宋体" w:hint="eastAsia"/>
          <w:sz w:val="24"/>
        </w:rPr>
        <w:t>）结合“书香校园”评选，构建数字阅读新生态。</w:t>
      </w:r>
      <w:r w:rsidRPr="00E23455">
        <w:rPr>
          <w:rFonts w:ascii="仿宋" w:eastAsia="仿宋" w:hAnsi="仿宋" w:cs="楷体" w:hint="eastAsia"/>
          <w:sz w:val="24"/>
        </w:rPr>
        <w:t>加强学校图书馆馆藏阅读资源的信息化数字化建设，配置相应数字阅读资源。结合语文阅读课，尝试在一个年级中率先开展纸质和电子相结合的阅读的实践，教师依托“三个助手”平台，完善整本书阅读数字化检测与评价资源，引导学生参与数字化阅读与评赏。</w:t>
      </w:r>
    </w:p>
    <w:p w14:paraId="22C7A393" w14:textId="77777777" w:rsidR="001D3C25" w:rsidRPr="00E23455" w:rsidRDefault="00DC7593" w:rsidP="00E23455">
      <w:pPr>
        <w:pStyle w:val="af5"/>
        <w:tabs>
          <w:tab w:val="left" w:pos="312"/>
        </w:tabs>
        <w:spacing w:line="360" w:lineRule="auto"/>
        <w:ind w:firstLineChars="0" w:firstLine="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（</w:t>
      </w:r>
      <w:r w:rsidRPr="00E23455">
        <w:rPr>
          <w:rFonts w:ascii="仿宋" w:eastAsia="仿宋" w:hAnsi="仿宋" w:cs="宋体" w:hint="eastAsia"/>
          <w:sz w:val="24"/>
        </w:rPr>
        <w:t>2</w:t>
      </w:r>
      <w:r w:rsidRPr="00E23455">
        <w:rPr>
          <w:rFonts w:ascii="仿宋" w:eastAsia="仿宋" w:hAnsi="仿宋" w:cs="宋体" w:hint="eastAsia"/>
          <w:sz w:val="24"/>
        </w:rPr>
        <w:t>）继续开展第二届“建平好声音”语言素养大赛系列活动。</w:t>
      </w:r>
      <w:r w:rsidRPr="00E23455">
        <w:rPr>
          <w:rFonts w:ascii="仿宋" w:eastAsia="仿宋" w:hAnsi="仿宋" w:cs="楷体" w:hint="eastAsia"/>
          <w:sz w:val="24"/>
        </w:rPr>
        <w:t>遵循“全员</w:t>
      </w:r>
    </w:p>
    <w:p w14:paraId="5FDB04AF" w14:textId="77777777" w:rsidR="001D3C25" w:rsidRPr="00E23455" w:rsidRDefault="00DC7593" w:rsidP="00E23455">
      <w:pPr>
        <w:tabs>
          <w:tab w:val="left" w:pos="312"/>
        </w:tabs>
        <w:spacing w:line="360" w:lineRule="auto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楷体" w:hint="eastAsia"/>
          <w:sz w:val="24"/>
        </w:rPr>
        <w:t>覆盖、过程可视、成果同享</w:t>
      </w:r>
      <w:proofErr w:type="gramStart"/>
      <w:r w:rsidRPr="00E23455">
        <w:rPr>
          <w:rFonts w:ascii="仿宋" w:eastAsia="仿宋" w:hAnsi="仿宋" w:cs="楷体" w:hint="eastAsia"/>
          <w:sz w:val="24"/>
        </w:rPr>
        <w:t>”</w:t>
      </w:r>
      <w:proofErr w:type="gramEnd"/>
      <w:r w:rsidRPr="00E23455">
        <w:rPr>
          <w:rFonts w:ascii="仿宋" w:eastAsia="仿宋" w:hAnsi="仿宋" w:cs="楷体" w:hint="eastAsia"/>
          <w:sz w:val="24"/>
        </w:rPr>
        <w:t>的原则，从“课堂朗读指导”为抓手，以班级为单位参与初赛，入围复赛班级以个人、小组或集体开展情景</w:t>
      </w:r>
      <w:proofErr w:type="gramStart"/>
      <w:r w:rsidRPr="00E23455">
        <w:rPr>
          <w:rFonts w:ascii="仿宋" w:eastAsia="仿宋" w:hAnsi="仿宋" w:cs="楷体" w:hint="eastAsia"/>
          <w:sz w:val="24"/>
        </w:rPr>
        <w:t>式参与</w:t>
      </w:r>
      <w:proofErr w:type="gramEnd"/>
      <w:r w:rsidRPr="00E23455">
        <w:rPr>
          <w:rFonts w:ascii="仿宋" w:eastAsia="仿宋" w:hAnsi="仿宋" w:cs="楷体" w:hint="eastAsia"/>
          <w:sz w:val="24"/>
        </w:rPr>
        <w:t>朗诵比赛。</w:t>
      </w:r>
    </w:p>
    <w:p w14:paraId="704F95F2" w14:textId="77777777" w:rsidR="001D3C25" w:rsidRPr="00E23455" w:rsidRDefault="00DC7593" w:rsidP="00E23455">
      <w:pPr>
        <w:numPr>
          <w:ilvl w:val="0"/>
          <w:numId w:val="3"/>
        </w:numPr>
        <w:spacing w:line="360" w:lineRule="auto"/>
        <w:rPr>
          <w:rFonts w:ascii="仿宋" w:eastAsia="仿宋" w:hAnsi="仿宋" w:cs="宋体"/>
          <w:bCs/>
          <w:sz w:val="24"/>
        </w:rPr>
      </w:pPr>
      <w:r w:rsidRPr="00E23455">
        <w:rPr>
          <w:rFonts w:ascii="仿宋" w:eastAsia="仿宋" w:hAnsi="仿宋" w:cs="宋体" w:hint="eastAsia"/>
          <w:bCs/>
          <w:sz w:val="24"/>
        </w:rPr>
        <w:lastRenderedPageBreak/>
        <w:t>学生成长</w:t>
      </w:r>
    </w:p>
    <w:p w14:paraId="38386617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1.</w:t>
      </w:r>
      <w:r w:rsidRPr="00E23455">
        <w:rPr>
          <w:rFonts w:ascii="仿宋" w:eastAsia="仿宋" w:hAnsi="仿宋" w:cs="宋体" w:hint="eastAsia"/>
          <w:sz w:val="24"/>
        </w:rPr>
        <w:t>立足养成教育，涵养学生品行</w:t>
      </w:r>
    </w:p>
    <w:p w14:paraId="66B15FE3" w14:textId="67D05236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cs="宋体" w:hint="eastAsia"/>
          <w:iCs/>
          <w:color w:val="000000"/>
          <w:sz w:val="24"/>
        </w:rPr>
        <w:t>（</w:t>
      </w:r>
      <w:r w:rsidRPr="00E23455">
        <w:rPr>
          <w:rFonts w:ascii="仿宋" w:eastAsia="仿宋" w:hAnsi="仿宋" w:cs="宋体" w:hint="eastAsia"/>
          <w:iCs/>
          <w:color w:val="000000"/>
          <w:sz w:val="24"/>
        </w:rPr>
        <w:t>1</w:t>
      </w:r>
      <w:r w:rsidRPr="00E23455">
        <w:rPr>
          <w:rFonts w:ascii="仿宋" w:eastAsia="仿宋" w:hAnsi="仿宋" w:cs="宋体" w:hint="eastAsia"/>
          <w:iCs/>
          <w:color w:val="000000"/>
          <w:sz w:val="24"/>
        </w:rPr>
        <w:t>）以“细”为要。围绕学校“爱</w:t>
      </w:r>
      <w:r w:rsidRPr="00E23455">
        <w:rPr>
          <w:rFonts w:ascii="仿宋" w:eastAsia="仿宋" w:hAnsi="仿宋" w:cs="宋体" w:hint="eastAsia"/>
          <w:iCs/>
          <w:color w:val="000000"/>
          <w:sz w:val="24"/>
        </w:rPr>
        <w:t>、律、礼、勤、洁”五字德育目标，确立学期主要养成点、</w:t>
      </w:r>
      <w:r w:rsidRPr="00E23455">
        <w:rPr>
          <w:rFonts w:ascii="仿宋" w:eastAsia="仿宋" w:hAnsi="仿宋" w:hint="eastAsia"/>
          <w:color w:val="000000"/>
          <w:sz w:val="24"/>
        </w:rPr>
        <w:t>周德育重点和每月校外行规评价表，在老师指导下，家长督促下，对</w:t>
      </w:r>
      <w:proofErr w:type="gramStart"/>
      <w:r w:rsidRPr="00E23455">
        <w:rPr>
          <w:rFonts w:ascii="仿宋" w:eastAsia="仿宋" w:hAnsi="仿宋" w:hint="eastAsia"/>
          <w:color w:val="000000"/>
          <w:sz w:val="24"/>
        </w:rPr>
        <w:t>标重点</w:t>
      </w:r>
      <w:proofErr w:type="gramEnd"/>
      <w:r w:rsidRPr="00E23455">
        <w:rPr>
          <w:rFonts w:ascii="仿宋" w:eastAsia="仿宋" w:hAnsi="仿宋" w:hint="eastAsia"/>
          <w:color w:val="000000"/>
          <w:sz w:val="24"/>
        </w:rPr>
        <w:t>开展行规训练。</w:t>
      </w:r>
    </w:p>
    <w:p w14:paraId="3DB87802" w14:textId="684B224B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iCs/>
          <w:color w:val="000000"/>
          <w:sz w:val="24"/>
        </w:rPr>
      </w:pPr>
      <w:r w:rsidRPr="00E23455">
        <w:rPr>
          <w:rFonts w:ascii="仿宋" w:eastAsia="仿宋" w:hAnsi="仿宋" w:cs="宋体" w:hint="eastAsia"/>
          <w:iCs/>
          <w:color w:val="000000"/>
          <w:sz w:val="24"/>
        </w:rPr>
        <w:t>（</w:t>
      </w:r>
      <w:r w:rsidRPr="00E23455">
        <w:rPr>
          <w:rFonts w:ascii="仿宋" w:eastAsia="仿宋" w:hAnsi="仿宋" w:cs="宋体" w:hint="eastAsia"/>
          <w:iCs/>
          <w:color w:val="000000"/>
          <w:sz w:val="24"/>
        </w:rPr>
        <w:t>2</w:t>
      </w:r>
      <w:r w:rsidRPr="00E23455">
        <w:rPr>
          <w:rFonts w:ascii="仿宋" w:eastAsia="仿宋" w:hAnsi="仿宋" w:cs="宋体" w:hint="eastAsia"/>
          <w:iCs/>
          <w:color w:val="000000"/>
          <w:sz w:val="24"/>
        </w:rPr>
        <w:t>）以“岗”为阵。</w:t>
      </w:r>
      <w:r w:rsidRPr="00E23455">
        <w:rPr>
          <w:rFonts w:ascii="仿宋" w:eastAsia="仿宋" w:hAnsi="仿宋" w:cs="宋体" w:hint="eastAsia"/>
          <w:sz w:val="24"/>
        </w:rPr>
        <w:t>完善学生自主管理机构，由学生处负责指导和协调，</w:t>
      </w:r>
      <w:r w:rsidRPr="00E23455">
        <w:rPr>
          <w:rFonts w:ascii="仿宋" w:eastAsia="仿宋" w:hAnsi="仿宋" w:cs="宋体" w:hint="eastAsia"/>
          <w:iCs/>
          <w:color w:val="000000"/>
          <w:sz w:val="24"/>
        </w:rPr>
        <w:t>加强</w:t>
      </w:r>
      <w:r w:rsidRPr="00E23455">
        <w:rPr>
          <w:rFonts w:ascii="仿宋" w:eastAsia="仿宋" w:hAnsi="仿宋" w:hint="eastAsia"/>
          <w:sz w:val="24"/>
        </w:rPr>
        <w:t>“班级小岗位”</w:t>
      </w:r>
      <w:r w:rsidRPr="00E23455">
        <w:rPr>
          <w:rFonts w:ascii="仿宋" w:eastAsia="仿宋" w:hAnsi="仿宋" w:cs="宋体" w:hint="eastAsia"/>
          <w:sz w:val="24"/>
        </w:rPr>
        <w:t>“午餐督察员”“行为规范督察员”“小小球管家”“小小水管家”“小小辅导员”“小小护导员”等</w:t>
      </w:r>
      <w:r w:rsidRPr="00E23455">
        <w:rPr>
          <w:rFonts w:ascii="仿宋" w:eastAsia="仿宋" w:hAnsi="仿宋" w:hint="eastAsia"/>
          <w:sz w:val="24"/>
        </w:rPr>
        <w:t>制度建设，</w:t>
      </w:r>
      <w:r w:rsidRPr="00E23455">
        <w:rPr>
          <w:rFonts w:ascii="仿宋" w:eastAsia="仿宋" w:hAnsi="仿宋" w:cs="宋体" w:hint="eastAsia"/>
          <w:sz w:val="24"/>
        </w:rPr>
        <w:t>形成至少</w:t>
      </w:r>
      <w:r w:rsidRPr="00E23455">
        <w:rPr>
          <w:rFonts w:ascii="仿宋" w:eastAsia="仿宋" w:hAnsi="仿宋" w:cs="宋体"/>
          <w:sz w:val="24"/>
        </w:rPr>
        <w:t>6</w:t>
      </w:r>
      <w:r w:rsidRPr="00E23455">
        <w:rPr>
          <w:rFonts w:ascii="仿宋" w:eastAsia="仿宋" w:hAnsi="仿宋" w:cs="宋体" w:hint="eastAsia"/>
          <w:sz w:val="24"/>
        </w:rPr>
        <w:t>个品牌服务阵地，提高自主管理能力，激发学生的自觉性、积极性和创造力。</w:t>
      </w:r>
    </w:p>
    <w:p w14:paraId="68E0B7D2" w14:textId="2D87440C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 w:cs="宋体"/>
          <w:iCs/>
          <w:color w:val="000000"/>
          <w:sz w:val="24"/>
        </w:rPr>
      </w:pPr>
      <w:r w:rsidRPr="00E23455">
        <w:rPr>
          <w:rFonts w:ascii="仿宋" w:eastAsia="仿宋" w:hAnsi="仿宋" w:cs="宋体" w:hint="eastAsia"/>
          <w:iCs/>
          <w:color w:val="000000"/>
          <w:sz w:val="24"/>
        </w:rPr>
        <w:t>（</w:t>
      </w:r>
      <w:r w:rsidRPr="00E23455">
        <w:rPr>
          <w:rFonts w:ascii="仿宋" w:eastAsia="仿宋" w:hAnsi="仿宋" w:cs="宋体" w:hint="eastAsia"/>
          <w:iCs/>
          <w:color w:val="000000"/>
          <w:sz w:val="24"/>
        </w:rPr>
        <w:t>3</w:t>
      </w:r>
      <w:r w:rsidRPr="00E23455">
        <w:rPr>
          <w:rFonts w:ascii="仿宋" w:eastAsia="仿宋" w:hAnsi="仿宋" w:cs="宋体" w:hint="eastAsia"/>
          <w:iCs/>
          <w:color w:val="000000"/>
          <w:sz w:val="24"/>
        </w:rPr>
        <w:t>）以“评”促训。</w:t>
      </w:r>
      <w:r w:rsidR="009631D6" w:rsidRPr="00E23455">
        <w:rPr>
          <w:rFonts w:ascii="仿宋" w:eastAsia="仿宋" w:hAnsi="仿宋" w:cs="宋体" w:hint="eastAsia"/>
          <w:iCs/>
          <w:color w:val="000000"/>
          <w:sz w:val="24"/>
        </w:rPr>
        <w:t>开展</w:t>
      </w:r>
      <w:r w:rsidRPr="00E23455">
        <w:rPr>
          <w:rFonts w:ascii="仿宋" w:eastAsia="仿宋" w:hAnsi="仿宋" w:cs="宋体" w:hint="eastAsia"/>
          <w:sz w:val="24"/>
        </w:rPr>
        <w:t>行为规范日日查</w:t>
      </w:r>
      <w:r w:rsidR="009631D6" w:rsidRPr="00E23455">
        <w:rPr>
          <w:rFonts w:ascii="仿宋" w:eastAsia="仿宋" w:hAnsi="仿宋" w:cs="宋体" w:hint="eastAsia"/>
          <w:sz w:val="24"/>
        </w:rPr>
        <w:t>活动，促进</w:t>
      </w:r>
      <w:r w:rsidRPr="00E23455">
        <w:rPr>
          <w:rFonts w:ascii="仿宋" w:eastAsia="仿宋" w:hAnsi="仿宋" w:cs="宋体" w:hint="eastAsia"/>
          <w:sz w:val="24"/>
        </w:rPr>
        <w:t>学生自我教育、自我管理。</w:t>
      </w:r>
      <w:r w:rsidRPr="00E23455">
        <w:rPr>
          <w:rFonts w:ascii="仿宋" w:eastAsia="仿宋" w:hAnsi="仿宋" w:hint="eastAsia"/>
          <w:color w:val="000000"/>
          <w:sz w:val="24"/>
        </w:rPr>
        <w:t>本学期，重点围绕班级卫生、广播操、行为规范等方面开展评比。每日公布成绩，每</w:t>
      </w:r>
      <w:r w:rsidRPr="00E23455">
        <w:rPr>
          <w:rFonts w:ascii="仿宋" w:eastAsia="仿宋" w:hAnsi="仿宋" w:hint="eastAsia"/>
          <w:color w:val="000000"/>
          <w:sz w:val="24"/>
        </w:rPr>
        <w:t>2</w:t>
      </w:r>
      <w:r w:rsidRPr="00E23455">
        <w:rPr>
          <w:rFonts w:ascii="仿宋" w:eastAsia="仿宋" w:hAnsi="仿宋" w:hint="eastAsia"/>
          <w:color w:val="000000"/>
          <w:sz w:val="24"/>
        </w:rPr>
        <w:t>周进行表彰，</w:t>
      </w:r>
      <w:r w:rsidRPr="00E23455">
        <w:rPr>
          <w:rFonts w:ascii="仿宋" w:eastAsia="仿宋" w:hAnsi="仿宋" w:cs="宋体" w:hint="eastAsia"/>
          <w:iCs/>
          <w:color w:val="000000"/>
          <w:sz w:val="24"/>
        </w:rPr>
        <w:t>推动学生良好品质和行为习惯的形成。</w:t>
      </w:r>
    </w:p>
    <w:p w14:paraId="0FF8DDFD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2.</w:t>
      </w:r>
      <w:r w:rsidRPr="00E23455">
        <w:rPr>
          <w:rFonts w:ascii="仿宋" w:eastAsia="仿宋" w:hAnsi="仿宋" w:hint="eastAsia"/>
          <w:sz w:val="24"/>
        </w:rPr>
        <w:t>构建德育课程体系</w:t>
      </w:r>
    </w:p>
    <w:p w14:paraId="5968FF90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（</w:t>
      </w:r>
      <w:r w:rsidRPr="00E23455">
        <w:rPr>
          <w:rFonts w:ascii="仿宋" w:eastAsia="仿宋" w:hAnsi="仿宋" w:hint="eastAsia"/>
          <w:sz w:val="24"/>
        </w:rPr>
        <w:t>1</w:t>
      </w:r>
      <w:r w:rsidRPr="00E23455">
        <w:rPr>
          <w:rFonts w:ascii="仿宋" w:eastAsia="仿宋" w:hAnsi="仿宋" w:hint="eastAsia"/>
          <w:sz w:val="24"/>
        </w:rPr>
        <w:t>）做好浦东新区大</w:t>
      </w:r>
      <w:proofErr w:type="gramStart"/>
      <w:r w:rsidRPr="00E23455">
        <w:rPr>
          <w:rFonts w:ascii="仿宋" w:eastAsia="仿宋" w:hAnsi="仿宋" w:hint="eastAsia"/>
          <w:sz w:val="24"/>
        </w:rPr>
        <w:t>思政背景</w:t>
      </w:r>
      <w:proofErr w:type="gramEnd"/>
      <w:r w:rsidRPr="00E23455">
        <w:rPr>
          <w:rFonts w:ascii="仿宋" w:eastAsia="仿宋" w:hAnsi="仿宋" w:hint="eastAsia"/>
          <w:sz w:val="24"/>
        </w:rPr>
        <w:t>下的时政教育项目标杆校工作。用好时政资源包，将</w:t>
      </w:r>
      <w:proofErr w:type="gramStart"/>
      <w:r w:rsidRPr="00E23455">
        <w:rPr>
          <w:rFonts w:ascii="仿宋" w:eastAsia="仿宋" w:hAnsi="仿宋" w:hint="eastAsia"/>
          <w:sz w:val="24"/>
        </w:rPr>
        <w:t>思政小</w:t>
      </w:r>
      <w:proofErr w:type="gramEnd"/>
      <w:r w:rsidRPr="00E23455">
        <w:rPr>
          <w:rFonts w:ascii="仿宋" w:eastAsia="仿宋" w:hAnsi="仿宋" w:hint="eastAsia"/>
          <w:sz w:val="24"/>
        </w:rPr>
        <w:t>课堂和社会大课堂相结合。</w:t>
      </w:r>
    </w:p>
    <w:p w14:paraId="2C210A2F" w14:textId="77777777" w:rsidR="001D3C25" w:rsidRPr="00E23455" w:rsidRDefault="00DC7593" w:rsidP="00E23455">
      <w:pPr>
        <w:pStyle w:val="Style9"/>
        <w:spacing w:line="360" w:lineRule="auto"/>
        <w:ind w:firstLine="480"/>
        <w:rPr>
          <w:rFonts w:ascii="仿宋" w:eastAsia="仿宋" w:hAnsi="仿宋" w:cs="宋体"/>
          <w:bCs/>
          <w:sz w:val="24"/>
        </w:rPr>
      </w:pPr>
      <w:r w:rsidRPr="00E23455">
        <w:rPr>
          <w:rFonts w:ascii="仿宋" w:eastAsia="仿宋" w:hAnsi="仿宋" w:hint="eastAsia"/>
          <w:sz w:val="24"/>
        </w:rPr>
        <w:t>（</w:t>
      </w:r>
      <w:r w:rsidRPr="00E23455">
        <w:rPr>
          <w:rFonts w:ascii="仿宋" w:eastAsia="仿宋" w:hAnsi="仿宋" w:hint="eastAsia"/>
          <w:sz w:val="24"/>
        </w:rPr>
        <w:t>2</w:t>
      </w:r>
      <w:r w:rsidRPr="00E23455">
        <w:rPr>
          <w:rFonts w:ascii="仿宋" w:eastAsia="仿宋" w:hAnsi="仿宋" w:hint="eastAsia"/>
          <w:sz w:val="24"/>
        </w:rPr>
        <w:t>）</w:t>
      </w:r>
      <w:r w:rsidRPr="00E23455">
        <w:rPr>
          <w:rFonts w:ascii="仿宋" w:eastAsia="仿宋" w:hAnsi="仿宋" w:cs="宋体" w:hint="eastAsia"/>
          <w:bCs/>
          <w:sz w:val="24"/>
        </w:rPr>
        <w:t>关注学生人文发展</w:t>
      </w:r>
      <w:r w:rsidRPr="00E23455">
        <w:rPr>
          <w:rFonts w:ascii="仿宋" w:eastAsia="仿宋" w:hAnsi="仿宋" w:cs="宋体"/>
          <w:bCs/>
          <w:sz w:val="24"/>
        </w:rPr>
        <w:t>，</w:t>
      </w:r>
      <w:r w:rsidRPr="00E23455">
        <w:rPr>
          <w:rFonts w:ascii="仿宋" w:eastAsia="仿宋" w:hAnsi="仿宋" w:cs="宋体" w:hint="eastAsia"/>
          <w:bCs/>
          <w:sz w:val="24"/>
        </w:rPr>
        <w:t>身心健康，引导学生从小树立远大志向，提高德育与人文教育的有效性，提炼德育实践经验，印制经验文集。</w:t>
      </w:r>
    </w:p>
    <w:p w14:paraId="0A9082DF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bCs/>
          <w:sz w:val="24"/>
        </w:rPr>
        <w:t>（</w:t>
      </w:r>
      <w:r w:rsidRPr="00E23455">
        <w:rPr>
          <w:rFonts w:ascii="仿宋" w:eastAsia="仿宋" w:hAnsi="仿宋" w:cs="宋体" w:hint="eastAsia"/>
          <w:bCs/>
          <w:sz w:val="24"/>
        </w:rPr>
        <w:t>3</w:t>
      </w:r>
      <w:r w:rsidRPr="00E23455">
        <w:rPr>
          <w:rFonts w:ascii="仿宋" w:eastAsia="仿宋" w:hAnsi="仿宋" w:cs="宋体" w:hint="eastAsia"/>
          <w:bCs/>
          <w:sz w:val="24"/>
        </w:rPr>
        <w:t>）德育校本课程建设。完善《安全防范》、《法律与道德》、《民族与文化》、《环境与健康》、《午餐管理指导纲要》、《广播操指导纲要》等校本德育课程的建设，并在</w:t>
      </w:r>
      <w:proofErr w:type="gramStart"/>
      <w:r w:rsidRPr="00E23455">
        <w:rPr>
          <w:rFonts w:ascii="仿宋" w:eastAsia="仿宋" w:hAnsi="仿宋" w:cs="宋体" w:hint="eastAsia"/>
          <w:bCs/>
          <w:sz w:val="24"/>
        </w:rPr>
        <w:t>午会</w:t>
      </w:r>
      <w:proofErr w:type="gramEnd"/>
      <w:r w:rsidRPr="00E23455">
        <w:rPr>
          <w:rFonts w:ascii="仿宋" w:eastAsia="仿宋" w:hAnsi="仿宋" w:cs="宋体" w:hint="eastAsia"/>
          <w:bCs/>
          <w:sz w:val="24"/>
        </w:rPr>
        <w:t>课、班会课和平时的常规教育中积极实施。</w:t>
      </w:r>
    </w:p>
    <w:p w14:paraId="64F957A9" w14:textId="77777777" w:rsidR="001D3C25" w:rsidRPr="00E23455" w:rsidRDefault="00DC7593" w:rsidP="00E23455">
      <w:pPr>
        <w:spacing w:line="360" w:lineRule="auto"/>
        <w:ind w:firstLine="482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bCs/>
          <w:sz w:val="24"/>
        </w:rPr>
        <w:t>(4)</w:t>
      </w:r>
      <w:r w:rsidRPr="00E23455">
        <w:rPr>
          <w:rFonts w:ascii="仿宋" w:eastAsia="仿宋" w:hAnsi="仿宋" w:cs="宋体" w:hint="eastAsia"/>
          <w:bCs/>
          <w:sz w:val="24"/>
        </w:rPr>
        <w:t>巩固“快乐活动”成效。巩固传统的“五个快乐”（快乐运动、快乐唱歌、快乐阅读、快乐实践、快乐讲座）活动成果，在活动的组织、实施、评价等环节加以总结，同时，要围绕培养学生综合素养的目标，拓展“快乐活动”内容，</w:t>
      </w:r>
      <w:proofErr w:type="gramStart"/>
      <w:r w:rsidRPr="00E23455">
        <w:rPr>
          <w:rFonts w:ascii="仿宋" w:eastAsia="仿宋" w:hAnsi="仿宋" w:cs="宋体" w:hint="eastAsia"/>
          <w:bCs/>
          <w:sz w:val="24"/>
        </w:rPr>
        <w:t>延伸壮大</w:t>
      </w:r>
      <w:proofErr w:type="gramEnd"/>
      <w:r w:rsidRPr="00E23455">
        <w:rPr>
          <w:rFonts w:ascii="仿宋" w:eastAsia="仿宋" w:hAnsi="仿宋" w:cs="宋体" w:hint="eastAsia"/>
          <w:bCs/>
          <w:sz w:val="24"/>
        </w:rPr>
        <w:t>“快乐系列”，提高学生学习兴趣，增强学生自信，形成良好育人氛围。</w:t>
      </w:r>
    </w:p>
    <w:p w14:paraId="6D2BC338" w14:textId="394A54A8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 w:cs="宋体"/>
          <w:bCs/>
          <w:sz w:val="24"/>
        </w:rPr>
      </w:pPr>
      <w:r w:rsidRPr="00E23455">
        <w:rPr>
          <w:rFonts w:ascii="仿宋" w:eastAsia="仿宋" w:hAnsi="仿宋" w:hint="eastAsia"/>
          <w:sz w:val="24"/>
        </w:rPr>
        <w:t>3.</w:t>
      </w:r>
      <w:r w:rsidRPr="00E23455">
        <w:rPr>
          <w:rFonts w:ascii="仿宋" w:eastAsia="仿宋" w:hAnsi="仿宋" w:hint="eastAsia"/>
          <w:sz w:val="24"/>
        </w:rPr>
        <w:t>推进全员导师工作。为每位</w:t>
      </w:r>
      <w:r w:rsidRPr="00E23455">
        <w:rPr>
          <w:rFonts w:ascii="仿宋" w:eastAsia="仿宋" w:hAnsi="仿宋" w:hint="eastAsia"/>
          <w:sz w:val="24"/>
        </w:rPr>
        <w:t>学生配备一名专属导师，导师团队涵盖学科教师、行政人员等全体教职员工，确保师生比例适宜，能给予学生充分关注。要求导师每学期至少与所指导学生进行二次个别交流，</w:t>
      </w:r>
      <w:proofErr w:type="gramStart"/>
      <w:r w:rsidRPr="00E23455">
        <w:rPr>
          <w:rFonts w:ascii="仿宋" w:eastAsia="仿宋" w:hAnsi="仿宋" w:hint="eastAsia"/>
          <w:sz w:val="24"/>
        </w:rPr>
        <w:t>三次群育活动</w:t>
      </w:r>
      <w:proofErr w:type="gramEnd"/>
      <w:r w:rsidRPr="00E23455">
        <w:rPr>
          <w:rFonts w:ascii="仿宋" w:eastAsia="仿宋" w:hAnsi="仿宋" w:hint="eastAsia"/>
          <w:sz w:val="24"/>
        </w:rPr>
        <w:t>，包括谈心、学习讨论、游戏互动等，增进师生情谊，深入了解学生需求。建立导师工作记录档案，导师每次与学生互动后需详细记录交流内容，以便对学生成长轨迹进行全程</w:t>
      </w:r>
      <w:r w:rsidRPr="00E23455">
        <w:rPr>
          <w:rFonts w:ascii="仿宋" w:eastAsia="仿宋" w:hAnsi="仿宋" w:hint="eastAsia"/>
          <w:sz w:val="24"/>
        </w:rPr>
        <w:lastRenderedPageBreak/>
        <w:t>跟踪，同时也便于学校对导师工作进行评估考核。</w:t>
      </w:r>
    </w:p>
    <w:p w14:paraId="42ED2BD0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cs="宋体" w:hint="eastAsia"/>
          <w:iCs/>
          <w:color w:val="000000"/>
          <w:sz w:val="24"/>
        </w:rPr>
        <w:t>4.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  <w:r w:rsidRPr="00E23455">
        <w:rPr>
          <w:rFonts w:ascii="仿宋" w:eastAsia="仿宋" w:hAnsi="仿宋" w:hint="eastAsia"/>
          <w:color w:val="000000"/>
          <w:sz w:val="24"/>
        </w:rPr>
        <w:t>家校共育。依托班级、年级、校级家委会资源，继续建立健全“护校家长志愿者队伍建设”、开展好“人文素质家长讲坛”、组织好“学校午餐管理体验”等常</w:t>
      </w:r>
      <w:r w:rsidRPr="00E23455">
        <w:rPr>
          <w:rFonts w:ascii="仿宋" w:eastAsia="仿宋" w:hAnsi="仿宋" w:hint="eastAsia"/>
          <w:color w:val="000000"/>
          <w:sz w:val="24"/>
        </w:rPr>
        <w:t>规工作，让家长参与学校管理，实现开放办学理念。</w:t>
      </w:r>
    </w:p>
    <w:p w14:paraId="1FB696C4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 w:cs="宋体"/>
          <w:bCs/>
          <w:kern w:val="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5.</w:t>
      </w:r>
      <w:r w:rsidRPr="00E23455">
        <w:rPr>
          <w:rFonts w:ascii="仿宋" w:eastAsia="仿宋" w:hAnsi="仿宋" w:hint="eastAsia"/>
          <w:color w:val="000000"/>
          <w:sz w:val="24"/>
        </w:rPr>
        <w:t>进一步加强体育、美育、劳动教育、</w:t>
      </w:r>
      <w:proofErr w:type="gramStart"/>
      <w:r w:rsidRPr="00E23455">
        <w:rPr>
          <w:rFonts w:ascii="仿宋" w:eastAsia="仿宋" w:hAnsi="仿宋" w:hint="eastAsia"/>
          <w:color w:val="000000"/>
          <w:sz w:val="24"/>
        </w:rPr>
        <w:t>科创教育</w:t>
      </w:r>
      <w:proofErr w:type="gramEnd"/>
      <w:r w:rsidRPr="00E23455">
        <w:rPr>
          <w:rFonts w:ascii="仿宋" w:eastAsia="仿宋" w:hAnsi="仿宋" w:hint="eastAsia"/>
          <w:color w:val="000000"/>
          <w:sz w:val="24"/>
        </w:rPr>
        <w:t>。落实阳光体育活动，确保学生每天都能有充分的体育锻炼时间。大力实施美育提升行动，加强学生美育素养。充分发挥劳动育人功能，开展劳动技能比赛，培养学生正确的劳动观念。</w:t>
      </w:r>
      <w:r w:rsidRPr="00E23455">
        <w:rPr>
          <w:rFonts w:ascii="仿宋" w:eastAsia="仿宋" w:hAnsi="仿宋" w:cs="宋体" w:hint="eastAsia"/>
          <w:bCs/>
          <w:kern w:val="0"/>
          <w:sz w:val="24"/>
        </w:rPr>
        <w:t>深化常规科技工作，提高活动质量和参与度，确保每位学生都能从中受益。</w:t>
      </w:r>
      <w:proofErr w:type="gramStart"/>
      <w:r w:rsidRPr="00E23455">
        <w:rPr>
          <w:rFonts w:ascii="仿宋" w:eastAsia="仿宋" w:hAnsi="仿宋" w:cs="宋体" w:hint="eastAsia"/>
          <w:bCs/>
          <w:kern w:val="0"/>
          <w:sz w:val="24"/>
        </w:rPr>
        <w:t>加强科创特色</w:t>
      </w:r>
      <w:proofErr w:type="gramEnd"/>
      <w:r w:rsidRPr="00E23455">
        <w:rPr>
          <w:rFonts w:ascii="仿宋" w:eastAsia="仿宋" w:hAnsi="仿宋" w:cs="宋体" w:hint="eastAsia"/>
          <w:bCs/>
          <w:kern w:val="0"/>
          <w:sz w:val="24"/>
        </w:rPr>
        <w:t>项目建设，优化课程体系、完善选拔机制、强化梯队建设，</w:t>
      </w:r>
      <w:proofErr w:type="gramStart"/>
      <w:r w:rsidRPr="00E23455">
        <w:rPr>
          <w:rFonts w:ascii="仿宋" w:eastAsia="仿宋" w:hAnsi="仿宋" w:cs="宋体" w:hint="eastAsia"/>
          <w:bCs/>
          <w:kern w:val="0"/>
          <w:sz w:val="24"/>
        </w:rPr>
        <w:t>提升科创</w:t>
      </w:r>
      <w:proofErr w:type="gramEnd"/>
      <w:r w:rsidRPr="00E23455">
        <w:rPr>
          <w:rFonts w:ascii="仿宋" w:eastAsia="仿宋" w:hAnsi="仿宋" w:cs="宋体" w:hint="eastAsia"/>
          <w:bCs/>
          <w:kern w:val="0"/>
          <w:sz w:val="24"/>
        </w:rPr>
        <w:t>教育的质量。</w:t>
      </w:r>
    </w:p>
    <w:p w14:paraId="3AC2ACA1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6.</w:t>
      </w:r>
      <w:r w:rsidRPr="00E23455">
        <w:rPr>
          <w:rFonts w:ascii="仿宋" w:eastAsia="仿宋" w:hAnsi="仿宋" w:hint="eastAsia"/>
          <w:color w:val="000000"/>
          <w:sz w:val="24"/>
        </w:rPr>
        <w:t>推进少先队组织创新和工作创新</w:t>
      </w:r>
      <w:r w:rsidRPr="00E23455">
        <w:rPr>
          <w:rFonts w:ascii="仿宋" w:eastAsia="仿宋" w:hAnsi="仿宋" w:hint="eastAsia"/>
          <w:color w:val="000000"/>
          <w:sz w:val="24"/>
        </w:rPr>
        <w:t>。</w:t>
      </w:r>
      <w:proofErr w:type="gramStart"/>
      <w:r w:rsidRPr="00E23455">
        <w:rPr>
          <w:rFonts w:ascii="仿宋" w:eastAsia="仿宋" w:hAnsi="仿宋" w:hint="eastAsia"/>
          <w:color w:val="000000"/>
          <w:sz w:val="24"/>
        </w:rPr>
        <w:t>开展建实少年</w:t>
      </w:r>
      <w:proofErr w:type="gramEnd"/>
      <w:r w:rsidRPr="00E23455">
        <w:rPr>
          <w:rFonts w:ascii="仿宋" w:eastAsia="仿宋" w:hAnsi="仿宋" w:hint="eastAsia"/>
          <w:color w:val="000000"/>
          <w:sz w:val="24"/>
        </w:rPr>
        <w:t>看浦东活动，将“四史下的青年与少年”品牌活动与</w:t>
      </w:r>
      <w:proofErr w:type="gramStart"/>
      <w:r w:rsidRPr="00E23455">
        <w:rPr>
          <w:rFonts w:ascii="仿宋" w:eastAsia="仿宋" w:hAnsi="仿宋" w:hint="eastAsia"/>
          <w:color w:val="000000"/>
          <w:sz w:val="24"/>
        </w:rPr>
        <w:t>本主题</w:t>
      </w:r>
      <w:proofErr w:type="gramEnd"/>
      <w:r w:rsidRPr="00E23455">
        <w:rPr>
          <w:rFonts w:ascii="仿宋" w:eastAsia="仿宋" w:hAnsi="仿宋" w:hint="eastAsia"/>
          <w:color w:val="000000"/>
          <w:sz w:val="24"/>
        </w:rPr>
        <w:t>结合开展</w:t>
      </w:r>
      <w:r w:rsidRPr="00E23455">
        <w:rPr>
          <w:rFonts w:ascii="仿宋" w:eastAsia="仿宋" w:hAnsi="仿宋" w:hint="eastAsia"/>
          <w:color w:val="000000"/>
          <w:sz w:val="24"/>
        </w:rPr>
        <w:t>，促进党团队一体化建设</w:t>
      </w:r>
      <w:r w:rsidRPr="00E23455">
        <w:rPr>
          <w:rFonts w:ascii="仿宋" w:eastAsia="仿宋" w:hAnsi="仿宋"/>
          <w:color w:val="000000"/>
          <w:sz w:val="24"/>
        </w:rPr>
        <w:t>，</w:t>
      </w:r>
      <w:r w:rsidRPr="00E23455">
        <w:rPr>
          <w:rFonts w:ascii="仿宋" w:eastAsia="仿宋" w:hAnsi="仿宋" w:hint="eastAsia"/>
          <w:color w:val="000000"/>
          <w:sz w:val="24"/>
        </w:rPr>
        <w:t>引领队员感受浦东开发开放的卓越表现。</w:t>
      </w:r>
      <w:r w:rsidRPr="00E23455">
        <w:rPr>
          <w:rFonts w:ascii="仿宋" w:eastAsia="仿宋" w:hAnsi="仿宋"/>
          <w:color w:val="000000"/>
          <w:sz w:val="24"/>
        </w:rPr>
        <w:t>持续做好</w:t>
      </w:r>
      <w:r w:rsidRPr="00E23455">
        <w:rPr>
          <w:rFonts w:ascii="仿宋" w:eastAsia="仿宋" w:hAnsi="仿宋"/>
          <w:color w:val="000000"/>
          <w:sz w:val="24"/>
        </w:rPr>
        <w:t>“</w:t>
      </w:r>
      <w:r w:rsidRPr="00E23455">
        <w:rPr>
          <w:rFonts w:ascii="仿宋" w:eastAsia="仿宋" w:hAnsi="仿宋"/>
          <w:color w:val="000000"/>
          <w:sz w:val="24"/>
        </w:rPr>
        <w:t>红领巾奖章</w:t>
      </w:r>
      <w:r w:rsidRPr="00E23455">
        <w:rPr>
          <w:rFonts w:ascii="仿宋" w:eastAsia="仿宋" w:hAnsi="仿宋"/>
          <w:color w:val="000000"/>
          <w:sz w:val="24"/>
        </w:rPr>
        <w:t>”</w:t>
      </w:r>
      <w:r w:rsidRPr="00E23455">
        <w:rPr>
          <w:rFonts w:ascii="仿宋" w:eastAsia="仿宋" w:hAnsi="仿宋"/>
          <w:color w:val="000000"/>
          <w:sz w:val="24"/>
        </w:rPr>
        <w:t>争章</w:t>
      </w:r>
      <w:r w:rsidRPr="00E23455">
        <w:rPr>
          <w:rFonts w:ascii="仿宋" w:eastAsia="仿宋" w:hAnsi="仿宋" w:hint="eastAsia"/>
          <w:color w:val="000000"/>
          <w:sz w:val="24"/>
        </w:rPr>
        <w:t>活动</w:t>
      </w:r>
      <w:r w:rsidRPr="00E23455">
        <w:rPr>
          <w:rFonts w:ascii="仿宋" w:eastAsia="仿宋" w:hAnsi="仿宋"/>
          <w:color w:val="000000"/>
          <w:sz w:val="24"/>
        </w:rPr>
        <w:t>，完善过程性评价机制</w:t>
      </w:r>
      <w:r w:rsidRPr="00E23455">
        <w:rPr>
          <w:rFonts w:ascii="仿宋" w:eastAsia="仿宋" w:hAnsi="仿宋" w:hint="eastAsia"/>
          <w:color w:val="000000"/>
          <w:sz w:val="24"/>
        </w:rPr>
        <w:t>，通过队长学校，开展相关培训，助力队长、队员成长成才。</w:t>
      </w:r>
    </w:p>
    <w:p w14:paraId="596564A5" w14:textId="77777777" w:rsidR="001D3C25" w:rsidRPr="00E23455" w:rsidRDefault="00DC7593" w:rsidP="00E23455">
      <w:pPr>
        <w:numPr>
          <w:ilvl w:val="0"/>
          <w:numId w:val="3"/>
        </w:numPr>
        <w:spacing w:line="360" w:lineRule="auto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教师发展</w:t>
      </w:r>
      <w:bookmarkStart w:id="1" w:name="OLE_LINK2"/>
    </w:p>
    <w:p w14:paraId="21D2E4B6" w14:textId="77777777" w:rsidR="001D3C25" w:rsidRPr="00E23455" w:rsidRDefault="00DC7593" w:rsidP="00E23455">
      <w:pPr>
        <w:pStyle w:val="af5"/>
        <w:numPr>
          <w:ilvl w:val="0"/>
          <w:numId w:val="7"/>
        </w:numPr>
        <w:spacing w:line="360" w:lineRule="auto"/>
        <w:ind w:firstLineChars="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实施《建平实验小学优秀教师梯队培养实施方案》</w:t>
      </w:r>
    </w:p>
    <w:p w14:paraId="329CDAA2" w14:textId="77777777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（</w:t>
      </w:r>
      <w:r w:rsidRPr="00E23455">
        <w:rPr>
          <w:rFonts w:ascii="仿宋" w:eastAsia="仿宋" w:hAnsi="仿宋" w:cs="宋体" w:hint="eastAsia"/>
          <w:sz w:val="24"/>
        </w:rPr>
        <w:t>1</w:t>
      </w:r>
      <w:r w:rsidRPr="00E23455">
        <w:rPr>
          <w:rFonts w:ascii="仿宋" w:eastAsia="仿宋" w:hAnsi="仿宋" w:cs="宋体" w:hint="eastAsia"/>
          <w:sz w:val="24"/>
        </w:rPr>
        <w:t>）</w:t>
      </w:r>
      <w:r w:rsidRPr="00E23455">
        <w:rPr>
          <w:rFonts w:ascii="仿宋" w:eastAsia="仿宋" w:hAnsi="仿宋" w:hint="eastAsia"/>
          <w:color w:val="000000"/>
          <w:sz w:val="24"/>
        </w:rPr>
        <w:t>开展</w:t>
      </w:r>
      <w:r w:rsidRPr="00E23455">
        <w:rPr>
          <w:rFonts w:ascii="仿宋" w:eastAsia="仿宋" w:hAnsi="仿宋" w:hint="eastAsia"/>
          <w:color w:val="000000"/>
          <w:sz w:val="24"/>
        </w:rPr>
        <w:t xml:space="preserve">0 - 3 </w:t>
      </w:r>
      <w:r w:rsidRPr="00E23455">
        <w:rPr>
          <w:rFonts w:ascii="仿宋" w:eastAsia="仿宋" w:hAnsi="仿宋" w:hint="eastAsia"/>
          <w:color w:val="000000"/>
          <w:sz w:val="24"/>
        </w:rPr>
        <w:t>年教龄教师（含新进教师）推门听课活动，组建由学科分管领导、主任、学科带头人、骨干教师组成的听课小组，开学</w:t>
      </w:r>
      <w:r w:rsidRPr="00E23455">
        <w:rPr>
          <w:rFonts w:ascii="仿宋" w:eastAsia="仿宋" w:hAnsi="仿宋" w:hint="eastAsia"/>
          <w:color w:val="000000"/>
          <w:sz w:val="24"/>
        </w:rPr>
        <w:t>3</w:t>
      </w:r>
      <w:r w:rsidRPr="00E23455">
        <w:rPr>
          <w:rFonts w:ascii="仿宋" w:eastAsia="仿宋" w:hAnsi="仿宋" w:hint="eastAsia"/>
          <w:color w:val="000000"/>
          <w:sz w:val="24"/>
        </w:rPr>
        <w:t>周内完成听课，课后即时反馈，围绕教学设计、课堂组织、师生互动等关键环节给予细致指导，助力青年教师站稳讲台。</w:t>
      </w:r>
    </w:p>
    <w:p w14:paraId="467C3B63" w14:textId="77777777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（</w:t>
      </w:r>
      <w:r w:rsidRPr="00E23455">
        <w:rPr>
          <w:rFonts w:ascii="仿宋" w:eastAsia="仿宋" w:hAnsi="仿宋" w:hint="eastAsia"/>
          <w:color w:val="000000"/>
          <w:sz w:val="24"/>
        </w:rPr>
        <w:t>2</w:t>
      </w:r>
      <w:r w:rsidRPr="00E23455">
        <w:rPr>
          <w:rFonts w:ascii="仿宋" w:eastAsia="仿宋" w:hAnsi="仿宋" w:hint="eastAsia"/>
          <w:color w:val="000000"/>
          <w:sz w:val="24"/>
        </w:rPr>
        <w:t>）开展青年教师专家指导活动。邀请教研员、专家、资深骨干教师对学校语文、数学、英语、体育等学科青年教师每月开展指导活动。支持青年教师参加市区级高端培训，为青年教师搭建成长快车道，助力其成长为区骨干力量。</w:t>
      </w:r>
    </w:p>
    <w:p w14:paraId="26FF2A32" w14:textId="77777777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（</w:t>
      </w:r>
      <w:r w:rsidRPr="00E23455">
        <w:rPr>
          <w:rFonts w:ascii="仿宋" w:eastAsia="仿宋" w:hAnsi="仿宋" w:hint="eastAsia"/>
          <w:color w:val="000000"/>
          <w:sz w:val="24"/>
        </w:rPr>
        <w:t>3</w:t>
      </w:r>
      <w:r w:rsidRPr="00E23455">
        <w:rPr>
          <w:rFonts w:ascii="仿宋" w:eastAsia="仿宋" w:hAnsi="仿宋" w:hint="eastAsia"/>
          <w:color w:val="000000"/>
          <w:sz w:val="24"/>
        </w:rPr>
        <w:t>）发挥骨干教师引领，辐射作用。组织开展教学示范，引导该群体申报开设校级、区级及以上层面教师培训课程，引领校本研修、区级教师培训工作。鼓励他们积极投入教育科研，积极参加区级名师基地、种子计划、</w:t>
      </w:r>
      <w:proofErr w:type="gramStart"/>
      <w:r w:rsidRPr="00E23455">
        <w:rPr>
          <w:rFonts w:ascii="仿宋" w:eastAsia="仿宋" w:hAnsi="仿宋" w:hint="eastAsia"/>
          <w:color w:val="000000"/>
          <w:sz w:val="24"/>
        </w:rPr>
        <w:t>学科工</w:t>
      </w:r>
      <w:proofErr w:type="gramEnd"/>
      <w:r w:rsidRPr="00E23455">
        <w:rPr>
          <w:rFonts w:ascii="仿宋" w:eastAsia="仿宋" w:hAnsi="仿宋" w:hint="eastAsia"/>
          <w:color w:val="000000"/>
          <w:sz w:val="24"/>
        </w:rPr>
        <w:t>作坊等培训活动。</w:t>
      </w:r>
    </w:p>
    <w:p w14:paraId="260282DA" w14:textId="77777777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（</w:t>
      </w:r>
      <w:r w:rsidRPr="00E23455">
        <w:rPr>
          <w:rFonts w:ascii="仿宋" w:eastAsia="仿宋" w:hAnsi="仿宋" w:hint="eastAsia"/>
          <w:color w:val="000000"/>
          <w:sz w:val="24"/>
        </w:rPr>
        <w:t>4</w:t>
      </w:r>
      <w:r w:rsidRPr="00E23455">
        <w:rPr>
          <w:rFonts w:ascii="仿宋" w:eastAsia="仿宋" w:hAnsi="仿宋" w:hint="eastAsia"/>
          <w:color w:val="000000"/>
          <w:sz w:val="24"/>
        </w:rPr>
        <w:t>）推进高级</w:t>
      </w:r>
      <w:proofErr w:type="gramStart"/>
      <w:r w:rsidRPr="00E23455">
        <w:rPr>
          <w:rFonts w:ascii="仿宋" w:eastAsia="仿宋" w:hAnsi="仿宋" w:hint="eastAsia"/>
          <w:color w:val="000000"/>
          <w:sz w:val="24"/>
        </w:rPr>
        <w:t>教师工</w:t>
      </w:r>
      <w:proofErr w:type="gramEnd"/>
      <w:r w:rsidRPr="00E23455">
        <w:rPr>
          <w:rFonts w:ascii="仿宋" w:eastAsia="仿宋" w:hAnsi="仿宋" w:hint="eastAsia"/>
          <w:color w:val="000000"/>
          <w:sz w:val="24"/>
        </w:rPr>
        <w:t>作坊建设。本学期，高级</w:t>
      </w:r>
      <w:proofErr w:type="gramStart"/>
      <w:r w:rsidRPr="00E23455">
        <w:rPr>
          <w:rFonts w:ascii="仿宋" w:eastAsia="仿宋" w:hAnsi="仿宋" w:hint="eastAsia"/>
          <w:color w:val="000000"/>
          <w:sz w:val="24"/>
        </w:rPr>
        <w:t>教师工</w:t>
      </w:r>
      <w:proofErr w:type="gramEnd"/>
      <w:r w:rsidRPr="00E23455">
        <w:rPr>
          <w:rFonts w:ascii="仿宋" w:eastAsia="仿宋" w:hAnsi="仿宋" w:hint="eastAsia"/>
          <w:color w:val="000000"/>
          <w:sz w:val="24"/>
        </w:rPr>
        <w:t>作坊紧密围绕学校研修主题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  <w:r w:rsidRPr="00E23455">
        <w:rPr>
          <w:rFonts w:ascii="仿宋" w:eastAsia="仿宋" w:hAnsi="仿宋" w:hint="eastAsia"/>
          <w:color w:val="000000"/>
          <w:sz w:val="24"/>
        </w:rPr>
        <w:t>“课程育人：‘</w:t>
      </w:r>
      <w:r w:rsidRPr="00E23455">
        <w:rPr>
          <w:rFonts w:ascii="仿宋" w:eastAsia="仿宋" w:hAnsi="仿宋" w:hint="eastAsia"/>
          <w:color w:val="000000"/>
          <w:sz w:val="24"/>
        </w:rPr>
        <w:t>双新’背景下的课程有效实施研究”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  <w:r w:rsidRPr="00E23455">
        <w:rPr>
          <w:rFonts w:ascii="仿宋" w:eastAsia="仿宋" w:hAnsi="仿宋" w:hint="eastAsia"/>
          <w:color w:val="000000"/>
          <w:sz w:val="24"/>
        </w:rPr>
        <w:t>以及各学科组研修任</w:t>
      </w:r>
      <w:r w:rsidRPr="00E23455">
        <w:rPr>
          <w:rFonts w:ascii="仿宋" w:eastAsia="仿宋" w:hAnsi="仿宋" w:hint="eastAsia"/>
          <w:color w:val="000000"/>
          <w:sz w:val="24"/>
        </w:rPr>
        <w:lastRenderedPageBreak/>
        <w:t>务，组织教师深入学习理论知识，通过案例剖析、课堂实践、研讨反思等环节，将先进理念落实到日常教学中。每月依据计划开展至少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2 </w:t>
      </w:r>
      <w:r w:rsidRPr="00E23455">
        <w:rPr>
          <w:rFonts w:ascii="仿宋" w:eastAsia="仿宋" w:hAnsi="仿宋" w:hint="eastAsia"/>
          <w:color w:val="000000"/>
          <w:sz w:val="24"/>
        </w:rPr>
        <w:t>课时的研究活动，确保活动有序、高效推进。</w:t>
      </w:r>
    </w:p>
    <w:p w14:paraId="4962B1FF" w14:textId="77777777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2.</w:t>
      </w:r>
      <w:r w:rsidRPr="00E23455">
        <w:rPr>
          <w:rFonts w:ascii="仿宋" w:eastAsia="仿宋" w:hAnsi="仿宋" w:hint="eastAsia"/>
          <w:color w:val="000000"/>
          <w:sz w:val="24"/>
        </w:rPr>
        <w:t>落实高级教师增长计划</w:t>
      </w:r>
    </w:p>
    <w:p w14:paraId="6A536471" w14:textId="48B0BB5A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结合新区高级教师增长计划与学校实施方案，依据教师专业特长、发展需求，为培养对象精准匹配带教导师，量身定制带教计划，明确各阶段成长目标、培养路径与考核标准，确保带教工作有的放矢。</w:t>
      </w:r>
    </w:p>
    <w:p w14:paraId="1C4136F8" w14:textId="77777777" w:rsidR="001D3C25" w:rsidRPr="00E23455" w:rsidRDefault="00DC7593" w:rsidP="00E23455">
      <w:pPr>
        <w:spacing w:line="360" w:lineRule="auto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 xml:space="preserve">  3. </w:t>
      </w:r>
      <w:r w:rsidRPr="00E23455">
        <w:rPr>
          <w:rFonts w:ascii="仿宋" w:eastAsia="仿宋" w:hAnsi="仿宋" w:cs="宋体" w:hint="eastAsia"/>
          <w:sz w:val="24"/>
        </w:rPr>
        <w:t>以“智”助训，</w:t>
      </w:r>
      <w:proofErr w:type="gramStart"/>
      <w:r w:rsidRPr="00E23455">
        <w:rPr>
          <w:rFonts w:ascii="仿宋" w:eastAsia="仿宋" w:hAnsi="仿宋" w:cs="宋体" w:hint="eastAsia"/>
          <w:sz w:val="24"/>
        </w:rPr>
        <w:t>促师成长</w:t>
      </w:r>
      <w:proofErr w:type="gramEnd"/>
    </w:p>
    <w:p w14:paraId="0CE67B7F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引导教师积极使用智慧校园教师研修模块，构建教师发展全场景</w:t>
      </w:r>
      <w:r w:rsidRPr="00E23455">
        <w:rPr>
          <w:rFonts w:ascii="仿宋" w:eastAsia="仿宋" w:hAnsi="仿宋" w:hint="eastAsia"/>
          <w:color w:val="000000"/>
          <w:sz w:val="24"/>
        </w:rPr>
        <w:t>数据与生成式教师数字画像，形成教师档案。学校通过校园网数字平台，自动采集教师在教研过程中的各项数据，为教师专业发展提供有利数据支撑。</w:t>
      </w:r>
    </w:p>
    <w:p w14:paraId="011C81D8" w14:textId="252434CB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组织开展宽泛的人工智能知识学习，鼓励先行者分享经验和智慧，帮助教师提升教学效率、丰富教学形式和资源、增强课堂互动与学生参与、开展个性化教学，推动教学方法的创新，促进专业发展。</w:t>
      </w:r>
    </w:p>
    <w:p w14:paraId="3DADF29E" w14:textId="77777777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cs="宋体" w:hint="eastAsia"/>
          <w:sz w:val="24"/>
        </w:rPr>
        <w:t>4.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  <w:r w:rsidRPr="00E23455">
        <w:rPr>
          <w:rFonts w:ascii="仿宋" w:eastAsia="仿宋" w:hAnsi="仿宋" w:hint="eastAsia"/>
          <w:color w:val="000000"/>
          <w:sz w:val="24"/>
        </w:rPr>
        <w:t>深耕教研组校本研修，推动教师协同成长</w:t>
      </w:r>
    </w:p>
    <w:p w14:paraId="55416540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本学年各教研组紧密围绕学校重点工作，与课程与教学处、教科研处、师训处协同联动，精准确定研修主题《课程育人：“双新”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  <w:r w:rsidRPr="00E23455">
        <w:rPr>
          <w:rFonts w:ascii="仿宋" w:eastAsia="仿宋" w:hAnsi="仿宋" w:hint="eastAsia"/>
          <w:color w:val="000000"/>
          <w:sz w:val="24"/>
        </w:rPr>
        <w:t>背景下的课程有效实施研究》，明确研修目标与任务，确保校本研修紧密贴合学校发展需求。</w:t>
      </w:r>
    </w:p>
    <w:p w14:paraId="48D622FD" w14:textId="77777777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注重研修过程管理，建立健全考核评价机制，从参与度、成果质量、团队协作等多维度对教研组研修工作进行量化考核，定期开展优秀教研组评选表彰活动，激发教研组创新活力，切实提升研修质量，促进教师专业成长。</w:t>
      </w:r>
    </w:p>
    <w:p w14:paraId="5A091C79" w14:textId="77777777" w:rsidR="001D3C25" w:rsidRPr="00E23455" w:rsidRDefault="00DC7593" w:rsidP="00E23455">
      <w:pPr>
        <w:spacing w:line="360" w:lineRule="auto"/>
        <w:ind w:firstLineChars="100" w:firstLine="24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5.</w:t>
      </w:r>
      <w:r w:rsidRPr="00E23455">
        <w:rPr>
          <w:rFonts w:ascii="仿宋" w:eastAsia="仿宋" w:hAnsi="仿宋" w:hint="eastAsia"/>
          <w:color w:val="000000"/>
          <w:sz w:val="24"/>
        </w:rPr>
        <w:t>做好各级各类课题的沟通、协调、管理工作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</w:p>
    <w:p w14:paraId="2A96429F" w14:textId="375BDCAA" w:rsidR="001D3C25" w:rsidRPr="00E23455" w:rsidRDefault="00DC7593" w:rsidP="00E23455">
      <w:pPr>
        <w:spacing w:line="360" w:lineRule="auto"/>
        <w:ind w:firstLineChars="300" w:firstLine="72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新学期，学校主持或参与市区级教育行政部门立项的教育研究课题、项目共十</w:t>
      </w:r>
      <w:r w:rsidR="00FA5C91" w:rsidRPr="00E23455">
        <w:rPr>
          <w:rFonts w:ascii="仿宋" w:eastAsia="仿宋" w:hAnsi="仿宋" w:hint="eastAsia"/>
          <w:color w:val="000000"/>
          <w:sz w:val="24"/>
        </w:rPr>
        <w:t>二</w:t>
      </w:r>
      <w:r w:rsidRPr="00E23455">
        <w:rPr>
          <w:rFonts w:ascii="仿宋" w:eastAsia="仿宋" w:hAnsi="仿宋" w:hint="eastAsia"/>
          <w:color w:val="000000"/>
          <w:sz w:val="24"/>
        </w:rPr>
        <w:t>个。其中</w:t>
      </w:r>
      <w:r w:rsidR="009631D6" w:rsidRPr="00E23455">
        <w:rPr>
          <w:rFonts w:ascii="仿宋" w:eastAsia="仿宋" w:hAnsi="仿宋" w:hint="eastAsia"/>
          <w:color w:val="000000"/>
          <w:sz w:val="24"/>
        </w:rPr>
        <w:t>综合</w:t>
      </w:r>
      <w:r w:rsidRPr="00E23455">
        <w:rPr>
          <w:rFonts w:ascii="仿宋" w:eastAsia="仿宋" w:hAnsi="仿宋" w:hint="eastAsia"/>
          <w:color w:val="000000"/>
          <w:sz w:val="24"/>
        </w:rPr>
        <w:t>类三个、学科发展类</w:t>
      </w:r>
      <w:r w:rsidR="00FA5C91" w:rsidRPr="00E23455">
        <w:rPr>
          <w:rFonts w:ascii="仿宋" w:eastAsia="仿宋" w:hAnsi="仿宋" w:hint="eastAsia"/>
          <w:color w:val="000000"/>
          <w:sz w:val="24"/>
        </w:rPr>
        <w:t>九</w:t>
      </w:r>
      <w:r w:rsidRPr="00E23455">
        <w:rPr>
          <w:rFonts w:ascii="仿宋" w:eastAsia="仿宋" w:hAnsi="仿宋" w:hint="eastAsia"/>
          <w:color w:val="000000"/>
          <w:sz w:val="24"/>
        </w:rPr>
        <w:t>个。</w:t>
      </w:r>
    </w:p>
    <w:p w14:paraId="6186A07B" w14:textId="0B20D98A" w:rsidR="001D3C25" w:rsidRPr="00E23455" w:rsidRDefault="00DC7593" w:rsidP="00E23455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三个</w:t>
      </w:r>
      <w:r w:rsidR="009631D6" w:rsidRPr="00E23455">
        <w:rPr>
          <w:rFonts w:ascii="仿宋" w:eastAsia="仿宋" w:hAnsi="仿宋" w:hint="eastAsia"/>
          <w:color w:val="000000"/>
          <w:sz w:val="24"/>
        </w:rPr>
        <w:t>综合</w:t>
      </w:r>
      <w:r w:rsidRPr="00E23455">
        <w:rPr>
          <w:rFonts w:ascii="仿宋" w:eastAsia="仿宋" w:hAnsi="仿宋" w:hint="eastAsia"/>
          <w:color w:val="000000"/>
          <w:sz w:val="24"/>
        </w:rPr>
        <w:t>类</w:t>
      </w:r>
      <w:r w:rsidR="00FA5C91" w:rsidRPr="00E23455">
        <w:rPr>
          <w:rFonts w:ascii="仿宋" w:eastAsia="仿宋" w:hAnsi="仿宋" w:hint="eastAsia"/>
          <w:color w:val="000000"/>
          <w:sz w:val="24"/>
        </w:rPr>
        <w:t>课题或</w:t>
      </w:r>
      <w:r w:rsidRPr="00E23455">
        <w:rPr>
          <w:rFonts w:ascii="仿宋" w:eastAsia="仿宋" w:hAnsi="仿宋" w:hint="eastAsia"/>
          <w:color w:val="000000"/>
          <w:sz w:val="24"/>
        </w:rPr>
        <w:t>项目：</w:t>
      </w:r>
    </w:p>
    <w:p w14:paraId="04C77CE8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市级项目《紧密型集团化办学项目》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</w:p>
    <w:p w14:paraId="740F8B2C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区级项目《浦东智慧</w:t>
      </w:r>
      <w:r w:rsidRPr="00E23455">
        <w:rPr>
          <w:rFonts w:ascii="仿宋" w:eastAsia="仿宋" w:hAnsi="仿宋" w:hint="eastAsia"/>
          <w:color w:val="000000"/>
          <w:sz w:val="24"/>
        </w:rPr>
        <w:t>校园试点学校建设》</w:t>
      </w:r>
    </w:p>
    <w:p w14:paraId="135B0E59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区级课题《基于“双新”背景下校本课程的建设与实施》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</w:p>
    <w:p w14:paraId="27422D72" w14:textId="2129AEFA" w:rsidR="001D3C25" w:rsidRPr="00E23455" w:rsidRDefault="00FA5C91" w:rsidP="00E23455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九个学科类课题或项目：</w:t>
      </w:r>
    </w:p>
    <w:p w14:paraId="30D64256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lastRenderedPageBreak/>
        <w:t>市级项目《基于大数据驱动的智能化精准教学》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</w:p>
    <w:p w14:paraId="26BBA181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市级项目《上海市基础教育数字化转型》</w:t>
      </w:r>
    </w:p>
    <w:p w14:paraId="304CEFCB" w14:textId="2D0FD659" w:rsidR="00FA5C91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区级项目《浦东新区项目化学习实验学校项目》</w:t>
      </w:r>
    </w:p>
    <w:p w14:paraId="072F978D" w14:textId="6AFAA81A" w:rsidR="001D3C25" w:rsidRPr="00E23455" w:rsidRDefault="00FA5C91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区及项目《小语种（希腊语）学习实验项目》</w:t>
      </w:r>
    </w:p>
    <w:p w14:paraId="47D5ACDA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区级课题《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  <w:r w:rsidRPr="00E23455">
        <w:rPr>
          <w:rFonts w:ascii="仿宋" w:eastAsia="仿宋" w:hAnsi="仿宋" w:hint="eastAsia"/>
          <w:color w:val="000000"/>
          <w:sz w:val="24"/>
        </w:rPr>
        <w:t>基于文体单元的小学语文阅读教学的实践研究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  <w:r w:rsidRPr="00E23455">
        <w:rPr>
          <w:rFonts w:ascii="仿宋" w:eastAsia="仿宋" w:hAnsi="仿宋" w:hint="eastAsia"/>
          <w:color w:val="000000"/>
          <w:sz w:val="24"/>
        </w:rPr>
        <w:t>》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</w:p>
    <w:p w14:paraId="6B54FC9C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区级课题《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  <w:r w:rsidRPr="00E23455">
        <w:rPr>
          <w:rFonts w:ascii="仿宋" w:eastAsia="仿宋" w:hAnsi="仿宋" w:hint="eastAsia"/>
          <w:color w:val="000000"/>
          <w:sz w:val="24"/>
        </w:rPr>
        <w:t>数字化转型背景下小学数学个性化学习路径的实践研究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  <w:r w:rsidRPr="00E23455">
        <w:rPr>
          <w:rFonts w:ascii="仿宋" w:eastAsia="仿宋" w:hAnsi="仿宋" w:hint="eastAsia"/>
          <w:color w:val="000000"/>
          <w:sz w:val="24"/>
        </w:rPr>
        <w:t>》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</w:p>
    <w:p w14:paraId="366BEF93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区级课题《基于长周期作业的英语项目化学习研究》</w:t>
      </w:r>
      <w:r w:rsidRPr="00E23455">
        <w:rPr>
          <w:rFonts w:ascii="仿宋" w:eastAsia="仿宋" w:hAnsi="仿宋" w:hint="eastAsia"/>
          <w:color w:val="000000"/>
          <w:sz w:val="24"/>
        </w:rPr>
        <w:t xml:space="preserve"> </w:t>
      </w:r>
    </w:p>
    <w:p w14:paraId="65D29A77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区级课题《数字化转型背景下的小学篮球大单元教学的实践研究》</w:t>
      </w:r>
    </w:p>
    <w:p w14:paraId="5B7CACAF" w14:textId="77777777" w:rsidR="001D3C25" w:rsidRPr="00E23455" w:rsidRDefault="00DC7593" w:rsidP="00E23455">
      <w:pPr>
        <w:spacing w:line="360" w:lineRule="auto"/>
        <w:rPr>
          <w:rFonts w:ascii="仿宋" w:eastAsia="仿宋" w:hAnsi="仿宋"/>
          <w:bCs/>
          <w:i/>
          <w:iCs/>
          <w:color w:val="000000"/>
          <w:sz w:val="24"/>
        </w:rPr>
      </w:pPr>
      <w:r w:rsidRPr="00E23455">
        <w:rPr>
          <w:rFonts w:ascii="仿宋" w:eastAsia="仿宋" w:hAnsi="仿宋" w:hint="eastAsia"/>
          <w:color w:val="000000"/>
          <w:sz w:val="24"/>
        </w:rPr>
        <w:t>区级课题《基于小学图形化编程活动的小学人工智能教学实施路径探索与实践》</w:t>
      </w:r>
    </w:p>
    <w:bookmarkEnd w:id="1"/>
    <w:p w14:paraId="58F98D2A" w14:textId="77777777" w:rsidR="001D3C25" w:rsidRPr="00E23455" w:rsidRDefault="00DC7593" w:rsidP="00E23455">
      <w:pPr>
        <w:pStyle w:val="af5"/>
        <w:numPr>
          <w:ilvl w:val="0"/>
          <w:numId w:val="3"/>
        </w:numPr>
        <w:spacing w:line="360" w:lineRule="auto"/>
        <w:ind w:firstLineChars="0" w:firstLine="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其他工作</w:t>
      </w:r>
    </w:p>
    <w:p w14:paraId="78A96B0E" w14:textId="77777777" w:rsidR="001D3C25" w:rsidRPr="00E23455" w:rsidRDefault="00DC7593" w:rsidP="00E23455">
      <w:pPr>
        <w:pStyle w:val="af5"/>
        <w:numPr>
          <w:ilvl w:val="0"/>
          <w:numId w:val="8"/>
        </w:numPr>
        <w:spacing w:line="360" w:lineRule="auto"/>
        <w:ind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卫生工作。依据《</w:t>
      </w:r>
      <w:r w:rsidRPr="00E23455">
        <w:rPr>
          <w:rFonts w:ascii="仿宋" w:eastAsia="仿宋" w:hAnsi="仿宋"/>
          <w:sz w:val="24"/>
        </w:rPr>
        <w:t>202</w:t>
      </w:r>
      <w:r w:rsidRPr="00E23455">
        <w:rPr>
          <w:rFonts w:ascii="仿宋" w:eastAsia="仿宋" w:hAnsi="仿宋" w:hint="eastAsia"/>
          <w:sz w:val="24"/>
        </w:rPr>
        <w:t>5</w:t>
      </w:r>
      <w:r w:rsidRPr="00E23455">
        <w:rPr>
          <w:rFonts w:ascii="仿宋" w:eastAsia="仿宋" w:hAnsi="仿宋"/>
          <w:sz w:val="24"/>
        </w:rPr>
        <w:t>年浦东新区学校卫生工作计划</w:t>
      </w:r>
      <w:r w:rsidRPr="00E23455">
        <w:rPr>
          <w:rFonts w:ascii="仿宋" w:eastAsia="仿宋" w:hAnsi="仿宋" w:hint="eastAsia"/>
          <w:sz w:val="24"/>
        </w:rPr>
        <w:t>》，坚持健康第一、坚持预防为主、坚持问题导向，全面做好各项工作。</w:t>
      </w:r>
    </w:p>
    <w:p w14:paraId="167D0062" w14:textId="77777777" w:rsidR="001D3C25" w:rsidRPr="00E23455" w:rsidRDefault="00DC7593" w:rsidP="00E23455">
      <w:pPr>
        <w:pStyle w:val="af5"/>
        <w:spacing w:line="360" w:lineRule="auto"/>
        <w:ind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2.</w:t>
      </w:r>
      <w:r w:rsidRPr="00E23455">
        <w:rPr>
          <w:rFonts w:ascii="仿宋" w:eastAsia="仿宋" w:hAnsi="仿宋" w:hint="eastAsia"/>
          <w:sz w:val="24"/>
        </w:rPr>
        <w:t>根据各校区的实际状况与发展需求，按计划落实校舍维修改建，进一步加强校园文化、美化绿化，创设温馨雅致的校园环境和文化特色，因地制宜地拓展学生素质教育与身心健康发展需求的综合性功能。</w:t>
      </w:r>
    </w:p>
    <w:p w14:paraId="548472A9" w14:textId="77777777" w:rsidR="001D3C25" w:rsidRPr="00E23455" w:rsidRDefault="00DC7593" w:rsidP="00E23455">
      <w:pPr>
        <w:pStyle w:val="af5"/>
        <w:spacing w:line="360" w:lineRule="auto"/>
        <w:ind w:firstLine="480"/>
        <w:rPr>
          <w:rFonts w:ascii="仿宋" w:eastAsia="仿宋" w:hAnsi="仿宋"/>
          <w:sz w:val="24"/>
        </w:rPr>
      </w:pPr>
      <w:bookmarkStart w:id="2" w:name="_GoBack"/>
      <w:r w:rsidRPr="00E23455">
        <w:rPr>
          <w:rFonts w:ascii="仿宋" w:eastAsia="仿宋" w:hAnsi="仿宋" w:hint="eastAsia"/>
          <w:sz w:val="24"/>
        </w:rPr>
        <w:t>3.</w:t>
      </w:r>
      <w:r w:rsidRPr="00E23455">
        <w:rPr>
          <w:rFonts w:ascii="仿宋" w:eastAsia="仿宋" w:hAnsi="仿宋" w:hint="eastAsia"/>
          <w:sz w:val="24"/>
        </w:rPr>
        <w:t>积极协调并力争尽快完成枣庄</w:t>
      </w:r>
      <w:proofErr w:type="gramStart"/>
      <w:r w:rsidRPr="00E23455">
        <w:rPr>
          <w:rFonts w:ascii="仿宋" w:eastAsia="仿宋" w:hAnsi="仿宋" w:hint="eastAsia"/>
          <w:sz w:val="24"/>
        </w:rPr>
        <w:t>校区电增容</w:t>
      </w:r>
      <w:proofErr w:type="gramEnd"/>
      <w:r w:rsidRPr="00E23455">
        <w:rPr>
          <w:rFonts w:ascii="仿宋" w:eastAsia="仿宋" w:hAnsi="仿宋" w:hint="eastAsia"/>
          <w:sz w:val="24"/>
        </w:rPr>
        <w:t>的配电房改建项目；按计划落实</w:t>
      </w:r>
      <w:bookmarkEnd w:id="2"/>
      <w:r w:rsidRPr="00E23455">
        <w:rPr>
          <w:rFonts w:ascii="仿宋" w:eastAsia="仿宋" w:hAnsi="仿宋" w:hint="eastAsia"/>
          <w:sz w:val="24"/>
        </w:rPr>
        <w:t>义务教育“新五项标准”建设的枣庄、金业两校区教室灯光改造及多媒体专用设备更新等实事项目。</w:t>
      </w:r>
    </w:p>
    <w:p w14:paraId="782FAD09" w14:textId="77777777" w:rsidR="001D3C25" w:rsidRPr="00E23455" w:rsidRDefault="00DC7593" w:rsidP="00E23455">
      <w:pPr>
        <w:pStyle w:val="af5"/>
        <w:spacing w:line="360" w:lineRule="auto"/>
        <w:ind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4.</w:t>
      </w:r>
      <w:r w:rsidRPr="00E23455">
        <w:rPr>
          <w:rFonts w:ascii="仿宋" w:eastAsia="仿宋" w:hAnsi="仿宋" w:hint="eastAsia"/>
          <w:sz w:val="24"/>
        </w:rPr>
        <w:t>健全学校财务资产管理制度，完善内控机制，提升项目绩效。严格落实财政预算管理一体化、常态化监控，严格执行政府采购规范要求，不断完善“三方比价”、“三重一大”审议决策与招投标规范制度，加强申购、审批、验收、入库、领用等流程管理。</w:t>
      </w:r>
    </w:p>
    <w:p w14:paraId="580E24D5" w14:textId="77777777" w:rsidR="001D3C25" w:rsidRPr="00E23455" w:rsidRDefault="00DC7593" w:rsidP="00E23455">
      <w:pPr>
        <w:pStyle w:val="af5"/>
        <w:spacing w:line="360" w:lineRule="auto"/>
        <w:ind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5.</w:t>
      </w:r>
      <w:r w:rsidRPr="00E23455">
        <w:rPr>
          <w:rFonts w:ascii="仿宋" w:eastAsia="仿宋" w:hAnsi="仿宋" w:hint="eastAsia"/>
          <w:sz w:val="24"/>
        </w:rPr>
        <w:t>认真落实固定资产的动态管理与实物清点盘查，完善三个校区</w:t>
      </w:r>
      <w:proofErr w:type="gramStart"/>
      <w:r w:rsidRPr="00E23455">
        <w:rPr>
          <w:rFonts w:ascii="仿宋" w:eastAsia="仿宋" w:hAnsi="仿宋" w:hint="eastAsia"/>
          <w:sz w:val="24"/>
        </w:rPr>
        <w:t>资产台</w:t>
      </w:r>
      <w:proofErr w:type="gramEnd"/>
      <w:r w:rsidRPr="00E23455">
        <w:rPr>
          <w:rFonts w:ascii="仿宋" w:eastAsia="仿宋" w:hAnsi="仿宋" w:hint="eastAsia"/>
          <w:sz w:val="24"/>
        </w:rPr>
        <w:t>账，建</w:t>
      </w:r>
      <w:proofErr w:type="gramStart"/>
      <w:r w:rsidRPr="00E23455">
        <w:rPr>
          <w:rFonts w:ascii="仿宋" w:eastAsia="仿宋" w:hAnsi="仿宋" w:hint="eastAsia"/>
          <w:sz w:val="24"/>
        </w:rPr>
        <w:t>全资产</w:t>
      </w:r>
      <w:proofErr w:type="gramEnd"/>
      <w:r w:rsidRPr="00E23455">
        <w:rPr>
          <w:rFonts w:ascii="仿宋" w:eastAsia="仿宋" w:hAnsi="仿宋" w:hint="eastAsia"/>
          <w:sz w:val="24"/>
        </w:rPr>
        <w:t>卡片，做到账</w:t>
      </w:r>
      <w:proofErr w:type="gramStart"/>
      <w:r w:rsidRPr="00E23455">
        <w:rPr>
          <w:rFonts w:ascii="仿宋" w:eastAsia="仿宋" w:hAnsi="仿宋" w:hint="eastAsia"/>
          <w:sz w:val="24"/>
        </w:rPr>
        <w:t>账</w:t>
      </w:r>
      <w:proofErr w:type="gramEnd"/>
      <w:r w:rsidRPr="00E23455">
        <w:rPr>
          <w:rFonts w:ascii="仿宋" w:eastAsia="仿宋" w:hAnsi="仿宋" w:hint="eastAsia"/>
          <w:sz w:val="24"/>
        </w:rPr>
        <w:t>相符、账物相符，按规定做好资产的管理与处置工作。</w:t>
      </w:r>
    </w:p>
    <w:p w14:paraId="01A324F4" w14:textId="318F4EE9" w:rsidR="001D3C25" w:rsidRPr="00E23455" w:rsidRDefault="00FA5C91" w:rsidP="00E23455">
      <w:pPr>
        <w:pStyle w:val="af5"/>
        <w:spacing w:line="360" w:lineRule="auto"/>
        <w:ind w:firstLine="480"/>
        <w:rPr>
          <w:rFonts w:ascii="仿宋" w:eastAsia="仿宋" w:hAnsi="仿宋"/>
          <w:sz w:val="24"/>
        </w:rPr>
      </w:pPr>
      <w:r w:rsidRPr="00E23455">
        <w:rPr>
          <w:rFonts w:ascii="仿宋" w:eastAsia="仿宋" w:hAnsi="仿宋" w:hint="eastAsia"/>
          <w:sz w:val="24"/>
        </w:rPr>
        <w:t>6.加强对物业、安保、餐饮等第三</w:t>
      </w:r>
      <w:proofErr w:type="gramStart"/>
      <w:r w:rsidRPr="00E23455">
        <w:rPr>
          <w:rFonts w:ascii="仿宋" w:eastAsia="仿宋" w:hAnsi="仿宋" w:hint="eastAsia"/>
          <w:sz w:val="24"/>
        </w:rPr>
        <w:t>方服务</w:t>
      </w:r>
      <w:proofErr w:type="gramEnd"/>
      <w:r w:rsidRPr="00E23455">
        <w:rPr>
          <w:rFonts w:ascii="仿宋" w:eastAsia="仿宋" w:hAnsi="仿宋" w:hint="eastAsia"/>
          <w:sz w:val="24"/>
        </w:rPr>
        <w:t>的指导与监管，完善资产、安全、餐饮、能源等相关平台的日常信息上报，规范工作流程，提高工作实效。</w:t>
      </w:r>
    </w:p>
    <w:p w14:paraId="31DB0470" w14:textId="7F5B649A" w:rsidR="001D3C25" w:rsidRPr="00E23455" w:rsidRDefault="00FA5C91" w:rsidP="00E23455">
      <w:pPr>
        <w:pStyle w:val="af5"/>
        <w:spacing w:line="360" w:lineRule="auto"/>
        <w:ind w:firstLine="480"/>
        <w:rPr>
          <w:rFonts w:ascii="仿宋" w:eastAsia="仿宋" w:hAnsi="仿宋" w:hint="eastAsia"/>
          <w:sz w:val="24"/>
        </w:rPr>
      </w:pPr>
      <w:r w:rsidRPr="00E23455">
        <w:rPr>
          <w:rFonts w:ascii="仿宋" w:eastAsia="仿宋" w:hAnsi="仿宋" w:hint="eastAsia"/>
          <w:sz w:val="24"/>
        </w:rPr>
        <w:t>7.完善学生营养午餐的管理与监督，进一步严格执行《中小学校园食品安全与膳食经费管理监督的指导意见》通知要求，建立校园食品安全常态化管理与长效机制，积极推进“AB”套餐的实施。</w:t>
      </w:r>
    </w:p>
    <w:sectPr w:rsidR="001D3C25" w:rsidRPr="00E2345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38653" w14:textId="77777777" w:rsidR="00DC7593" w:rsidRDefault="00DC7593">
      <w:r>
        <w:separator/>
      </w:r>
    </w:p>
  </w:endnote>
  <w:endnote w:type="continuationSeparator" w:id="0">
    <w:p w14:paraId="27DB3EC2" w14:textId="77777777" w:rsidR="00DC7593" w:rsidRDefault="00DC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ADE40" w14:textId="77777777" w:rsidR="001D3C25" w:rsidRDefault="00DC7593">
    <w:pPr>
      <w:pStyle w:val="a7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406855" wp14:editId="00EF646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588895212"/>
                          </w:sdtPr>
                          <w:sdtEndPr/>
                          <w:sdtContent>
                            <w:p w14:paraId="7AEC00AF" w14:textId="7CCBD4EE" w:rsidR="001D3C25" w:rsidRDefault="00DC7593">
                              <w:pPr>
                                <w:pStyle w:val="a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E23455" w:rsidRPr="00E23455">
                                <w:rPr>
                                  <w:noProof/>
                                  <w:lang w:val="zh-CN"/>
                                </w:rPr>
                                <w:t>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4AE33309" w14:textId="77777777" w:rsidR="001D3C25" w:rsidRDefault="001D3C25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40685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sdt>
                    <w:sdtPr>
                      <w:id w:val="588895212"/>
                    </w:sdtPr>
                    <w:sdtEndPr/>
                    <w:sdtContent>
                      <w:p w14:paraId="7AEC00AF" w14:textId="7CCBD4EE" w:rsidR="001D3C25" w:rsidRDefault="00DC7593">
                        <w:pPr>
                          <w:pStyle w:val="a7"/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E23455" w:rsidRPr="00E23455">
                          <w:rPr>
                            <w:noProof/>
                            <w:lang w:val="zh-CN"/>
                          </w:rPr>
                          <w:t>8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4AE33309" w14:textId="77777777" w:rsidR="001D3C25" w:rsidRDefault="001D3C25"/>
                </w:txbxContent>
              </v:textbox>
              <w10:wrap anchorx="margin"/>
            </v:shape>
          </w:pict>
        </mc:Fallback>
      </mc:AlternateContent>
    </w:r>
  </w:p>
  <w:p w14:paraId="773D2E17" w14:textId="77777777" w:rsidR="001D3C25" w:rsidRDefault="001D3C2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77C91" w14:textId="77777777" w:rsidR="00DC7593" w:rsidRDefault="00DC7593">
      <w:r>
        <w:separator/>
      </w:r>
    </w:p>
  </w:footnote>
  <w:footnote w:type="continuationSeparator" w:id="0">
    <w:p w14:paraId="216DE005" w14:textId="77777777" w:rsidR="00DC7593" w:rsidRDefault="00DC7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0438C2"/>
    <w:multiLevelType w:val="singleLevel"/>
    <w:tmpl w:val="830438C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A64046E5"/>
    <w:multiLevelType w:val="singleLevel"/>
    <w:tmpl w:val="A64046E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CFB31BE"/>
    <w:multiLevelType w:val="singleLevel"/>
    <w:tmpl w:val="ECFB31B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FD23B956"/>
    <w:multiLevelType w:val="singleLevel"/>
    <w:tmpl w:val="FD23B95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0BFF6F56"/>
    <w:multiLevelType w:val="multilevel"/>
    <w:tmpl w:val="0BFF6F56"/>
    <w:lvl w:ilvl="0">
      <w:start w:val="1"/>
      <w:numFmt w:val="decimal"/>
      <w:lvlText w:val="%1."/>
      <w:lvlJc w:val="left"/>
      <w:pPr>
        <w:ind w:left="638" w:hanging="398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120" w:hanging="440"/>
      </w:pPr>
    </w:lvl>
    <w:lvl w:ilvl="2">
      <w:start w:val="1"/>
      <w:numFmt w:val="lowerRoman"/>
      <w:lvlText w:val="%3."/>
      <w:lvlJc w:val="right"/>
      <w:pPr>
        <w:ind w:left="1560" w:hanging="440"/>
      </w:pPr>
    </w:lvl>
    <w:lvl w:ilvl="3">
      <w:start w:val="1"/>
      <w:numFmt w:val="decimal"/>
      <w:lvlText w:val="%4."/>
      <w:lvlJc w:val="left"/>
      <w:pPr>
        <w:ind w:left="2000" w:hanging="440"/>
      </w:pPr>
    </w:lvl>
    <w:lvl w:ilvl="4">
      <w:start w:val="1"/>
      <w:numFmt w:val="lowerLetter"/>
      <w:lvlText w:val="%5)"/>
      <w:lvlJc w:val="left"/>
      <w:pPr>
        <w:ind w:left="2440" w:hanging="440"/>
      </w:pPr>
    </w:lvl>
    <w:lvl w:ilvl="5">
      <w:start w:val="1"/>
      <w:numFmt w:val="lowerRoman"/>
      <w:lvlText w:val="%6."/>
      <w:lvlJc w:val="right"/>
      <w:pPr>
        <w:ind w:left="2880" w:hanging="440"/>
      </w:pPr>
    </w:lvl>
    <w:lvl w:ilvl="6">
      <w:start w:val="1"/>
      <w:numFmt w:val="decimal"/>
      <w:lvlText w:val="%7."/>
      <w:lvlJc w:val="left"/>
      <w:pPr>
        <w:ind w:left="3320" w:hanging="440"/>
      </w:pPr>
    </w:lvl>
    <w:lvl w:ilvl="7">
      <w:start w:val="1"/>
      <w:numFmt w:val="lowerLetter"/>
      <w:lvlText w:val="%8)"/>
      <w:lvlJc w:val="left"/>
      <w:pPr>
        <w:ind w:left="3760" w:hanging="440"/>
      </w:pPr>
    </w:lvl>
    <w:lvl w:ilvl="8">
      <w:start w:val="1"/>
      <w:numFmt w:val="lowerRoman"/>
      <w:lvlText w:val="%9."/>
      <w:lvlJc w:val="right"/>
      <w:pPr>
        <w:ind w:left="4200" w:hanging="440"/>
      </w:pPr>
    </w:lvl>
  </w:abstractNum>
  <w:abstractNum w:abstractNumId="5" w15:restartNumberingAfterBreak="0">
    <w:nsid w:val="2D053318"/>
    <w:multiLevelType w:val="singleLevel"/>
    <w:tmpl w:val="2D053318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3A23BDBE"/>
    <w:multiLevelType w:val="singleLevel"/>
    <w:tmpl w:val="3A23BD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 w15:restartNumberingAfterBreak="0">
    <w:nsid w:val="71575E15"/>
    <w:multiLevelType w:val="multilevel"/>
    <w:tmpl w:val="71575E15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wNGNiYzY5Y2I4YTMyMTY3Mzg0NzRmMjdiYmFjM2IifQ=="/>
  </w:docVars>
  <w:rsids>
    <w:rsidRoot w:val="0056157F"/>
    <w:rsid w:val="000025D7"/>
    <w:rsid w:val="000105AA"/>
    <w:rsid w:val="000172C4"/>
    <w:rsid w:val="000229C4"/>
    <w:rsid w:val="000267C2"/>
    <w:rsid w:val="000309EC"/>
    <w:rsid w:val="00042AD8"/>
    <w:rsid w:val="00046EDA"/>
    <w:rsid w:val="000517A7"/>
    <w:rsid w:val="000575A7"/>
    <w:rsid w:val="00063446"/>
    <w:rsid w:val="00077220"/>
    <w:rsid w:val="00080EC5"/>
    <w:rsid w:val="000816AD"/>
    <w:rsid w:val="00081E08"/>
    <w:rsid w:val="00083901"/>
    <w:rsid w:val="00087981"/>
    <w:rsid w:val="00087AD1"/>
    <w:rsid w:val="000901CE"/>
    <w:rsid w:val="000A084C"/>
    <w:rsid w:val="000A3326"/>
    <w:rsid w:val="000A5253"/>
    <w:rsid w:val="000A74A1"/>
    <w:rsid w:val="000C1BD3"/>
    <w:rsid w:val="000C48F2"/>
    <w:rsid w:val="000D374A"/>
    <w:rsid w:val="000E3A43"/>
    <w:rsid w:val="000F20FB"/>
    <w:rsid w:val="000F28BD"/>
    <w:rsid w:val="00117C0F"/>
    <w:rsid w:val="001222BD"/>
    <w:rsid w:val="001255C9"/>
    <w:rsid w:val="00127511"/>
    <w:rsid w:val="00127BDF"/>
    <w:rsid w:val="0013400F"/>
    <w:rsid w:val="00141E31"/>
    <w:rsid w:val="00141F85"/>
    <w:rsid w:val="00155B21"/>
    <w:rsid w:val="00156B60"/>
    <w:rsid w:val="001740A5"/>
    <w:rsid w:val="00181B02"/>
    <w:rsid w:val="00184791"/>
    <w:rsid w:val="001923E3"/>
    <w:rsid w:val="001A36F5"/>
    <w:rsid w:val="001A4DF9"/>
    <w:rsid w:val="001B3AFC"/>
    <w:rsid w:val="001B53AF"/>
    <w:rsid w:val="001D19F2"/>
    <w:rsid w:val="001D3C25"/>
    <w:rsid w:val="001E09C4"/>
    <w:rsid w:val="001F4D94"/>
    <w:rsid w:val="002026CD"/>
    <w:rsid w:val="00205FC2"/>
    <w:rsid w:val="00222B0F"/>
    <w:rsid w:val="00223088"/>
    <w:rsid w:val="0023299C"/>
    <w:rsid w:val="00232E43"/>
    <w:rsid w:val="0023349A"/>
    <w:rsid w:val="002421AD"/>
    <w:rsid w:val="002505BD"/>
    <w:rsid w:val="00250C87"/>
    <w:rsid w:val="00251B04"/>
    <w:rsid w:val="00251DED"/>
    <w:rsid w:val="00253720"/>
    <w:rsid w:val="00256ACB"/>
    <w:rsid w:val="0026669A"/>
    <w:rsid w:val="00273F5A"/>
    <w:rsid w:val="00282F70"/>
    <w:rsid w:val="002876EF"/>
    <w:rsid w:val="0028774D"/>
    <w:rsid w:val="002968D7"/>
    <w:rsid w:val="00297956"/>
    <w:rsid w:val="002A1F5E"/>
    <w:rsid w:val="002A3975"/>
    <w:rsid w:val="002D1A8D"/>
    <w:rsid w:val="002F5D80"/>
    <w:rsid w:val="00306AB9"/>
    <w:rsid w:val="00334642"/>
    <w:rsid w:val="003374CC"/>
    <w:rsid w:val="00337B0B"/>
    <w:rsid w:val="00352317"/>
    <w:rsid w:val="00376D55"/>
    <w:rsid w:val="00377226"/>
    <w:rsid w:val="00385A20"/>
    <w:rsid w:val="0038696F"/>
    <w:rsid w:val="00387F80"/>
    <w:rsid w:val="003932E5"/>
    <w:rsid w:val="003A50B2"/>
    <w:rsid w:val="003B19E5"/>
    <w:rsid w:val="003B1F8D"/>
    <w:rsid w:val="003C2779"/>
    <w:rsid w:val="003D0792"/>
    <w:rsid w:val="003D12C8"/>
    <w:rsid w:val="004002BF"/>
    <w:rsid w:val="004015E7"/>
    <w:rsid w:val="00417B72"/>
    <w:rsid w:val="00422415"/>
    <w:rsid w:val="004266F4"/>
    <w:rsid w:val="00434117"/>
    <w:rsid w:val="004379CB"/>
    <w:rsid w:val="004444F8"/>
    <w:rsid w:val="00445C6D"/>
    <w:rsid w:val="00447434"/>
    <w:rsid w:val="004519D1"/>
    <w:rsid w:val="00466229"/>
    <w:rsid w:val="00496202"/>
    <w:rsid w:val="004A7677"/>
    <w:rsid w:val="004B00E7"/>
    <w:rsid w:val="004B0A91"/>
    <w:rsid w:val="004B1F52"/>
    <w:rsid w:val="004B3F6B"/>
    <w:rsid w:val="004B7A04"/>
    <w:rsid w:val="004C06CB"/>
    <w:rsid w:val="004C6C88"/>
    <w:rsid w:val="004D1297"/>
    <w:rsid w:val="004D555E"/>
    <w:rsid w:val="004E4CB5"/>
    <w:rsid w:val="00501A33"/>
    <w:rsid w:val="00502535"/>
    <w:rsid w:val="00504910"/>
    <w:rsid w:val="005140FC"/>
    <w:rsid w:val="00524375"/>
    <w:rsid w:val="00530656"/>
    <w:rsid w:val="00531251"/>
    <w:rsid w:val="00531EA6"/>
    <w:rsid w:val="00533744"/>
    <w:rsid w:val="00533BB7"/>
    <w:rsid w:val="005411B6"/>
    <w:rsid w:val="00556EA6"/>
    <w:rsid w:val="00557C9C"/>
    <w:rsid w:val="0056157F"/>
    <w:rsid w:val="00570D93"/>
    <w:rsid w:val="0057117A"/>
    <w:rsid w:val="00587BFD"/>
    <w:rsid w:val="00591781"/>
    <w:rsid w:val="005921EC"/>
    <w:rsid w:val="005A2C06"/>
    <w:rsid w:val="005B1596"/>
    <w:rsid w:val="005B285F"/>
    <w:rsid w:val="005B322F"/>
    <w:rsid w:val="005B6E24"/>
    <w:rsid w:val="005C7917"/>
    <w:rsid w:val="005D050D"/>
    <w:rsid w:val="005D08CC"/>
    <w:rsid w:val="005D697A"/>
    <w:rsid w:val="005E3DCB"/>
    <w:rsid w:val="005F135A"/>
    <w:rsid w:val="00600448"/>
    <w:rsid w:val="006022A4"/>
    <w:rsid w:val="0060603E"/>
    <w:rsid w:val="0061359B"/>
    <w:rsid w:val="00620CF1"/>
    <w:rsid w:val="006300E5"/>
    <w:rsid w:val="00631864"/>
    <w:rsid w:val="00636BC4"/>
    <w:rsid w:val="00642102"/>
    <w:rsid w:val="00672512"/>
    <w:rsid w:val="006828DF"/>
    <w:rsid w:val="006A34EC"/>
    <w:rsid w:val="006B173B"/>
    <w:rsid w:val="006B744E"/>
    <w:rsid w:val="006C0502"/>
    <w:rsid w:val="006C3A80"/>
    <w:rsid w:val="006C5DA0"/>
    <w:rsid w:val="006C6B6F"/>
    <w:rsid w:val="006D3330"/>
    <w:rsid w:val="00702945"/>
    <w:rsid w:val="007038B7"/>
    <w:rsid w:val="00707CD0"/>
    <w:rsid w:val="007206A5"/>
    <w:rsid w:val="00732822"/>
    <w:rsid w:val="00737288"/>
    <w:rsid w:val="00755F93"/>
    <w:rsid w:val="00756CCB"/>
    <w:rsid w:val="00780A8A"/>
    <w:rsid w:val="00784060"/>
    <w:rsid w:val="00787DD2"/>
    <w:rsid w:val="00792E3D"/>
    <w:rsid w:val="007B302A"/>
    <w:rsid w:val="007B4E0A"/>
    <w:rsid w:val="007B5FC7"/>
    <w:rsid w:val="007D1E4E"/>
    <w:rsid w:val="007E0C2A"/>
    <w:rsid w:val="007E124E"/>
    <w:rsid w:val="007E3EFD"/>
    <w:rsid w:val="007E4A2D"/>
    <w:rsid w:val="007F404A"/>
    <w:rsid w:val="007F5D5B"/>
    <w:rsid w:val="008034D7"/>
    <w:rsid w:val="00812D9D"/>
    <w:rsid w:val="00812FF9"/>
    <w:rsid w:val="00814ADC"/>
    <w:rsid w:val="008214EA"/>
    <w:rsid w:val="0084286C"/>
    <w:rsid w:val="00842D25"/>
    <w:rsid w:val="00845CA0"/>
    <w:rsid w:val="0085198C"/>
    <w:rsid w:val="0085370F"/>
    <w:rsid w:val="00861EC0"/>
    <w:rsid w:val="008620C1"/>
    <w:rsid w:val="0086764D"/>
    <w:rsid w:val="00874453"/>
    <w:rsid w:val="00876996"/>
    <w:rsid w:val="008774B0"/>
    <w:rsid w:val="00880069"/>
    <w:rsid w:val="008A2917"/>
    <w:rsid w:val="008A3D78"/>
    <w:rsid w:val="008A4B6F"/>
    <w:rsid w:val="008A53A2"/>
    <w:rsid w:val="008B6E22"/>
    <w:rsid w:val="008B7566"/>
    <w:rsid w:val="008F5C45"/>
    <w:rsid w:val="00904B63"/>
    <w:rsid w:val="009079F4"/>
    <w:rsid w:val="00916423"/>
    <w:rsid w:val="00936230"/>
    <w:rsid w:val="00944338"/>
    <w:rsid w:val="009631D6"/>
    <w:rsid w:val="00963ECF"/>
    <w:rsid w:val="009650BE"/>
    <w:rsid w:val="0096707C"/>
    <w:rsid w:val="00974A74"/>
    <w:rsid w:val="00980487"/>
    <w:rsid w:val="00987F04"/>
    <w:rsid w:val="009A596C"/>
    <w:rsid w:val="009A599A"/>
    <w:rsid w:val="009A775C"/>
    <w:rsid w:val="009C2AAA"/>
    <w:rsid w:val="009C59F1"/>
    <w:rsid w:val="009C5EDB"/>
    <w:rsid w:val="009D00DB"/>
    <w:rsid w:val="009D3C44"/>
    <w:rsid w:val="009E20DD"/>
    <w:rsid w:val="009E2ED0"/>
    <w:rsid w:val="009E3DAE"/>
    <w:rsid w:val="009E6816"/>
    <w:rsid w:val="009F1F50"/>
    <w:rsid w:val="009F43F4"/>
    <w:rsid w:val="009F4655"/>
    <w:rsid w:val="009F4AA5"/>
    <w:rsid w:val="00A05641"/>
    <w:rsid w:val="00A25379"/>
    <w:rsid w:val="00A32EA9"/>
    <w:rsid w:val="00A33694"/>
    <w:rsid w:val="00A46428"/>
    <w:rsid w:val="00A51118"/>
    <w:rsid w:val="00A55591"/>
    <w:rsid w:val="00A56A12"/>
    <w:rsid w:val="00A615C1"/>
    <w:rsid w:val="00A65F2E"/>
    <w:rsid w:val="00A662FB"/>
    <w:rsid w:val="00A67C7D"/>
    <w:rsid w:val="00AB297B"/>
    <w:rsid w:val="00AB4F6E"/>
    <w:rsid w:val="00AC2202"/>
    <w:rsid w:val="00AD787B"/>
    <w:rsid w:val="00AE6B65"/>
    <w:rsid w:val="00AF742C"/>
    <w:rsid w:val="00AF74EC"/>
    <w:rsid w:val="00AF78F6"/>
    <w:rsid w:val="00B06066"/>
    <w:rsid w:val="00B07AF4"/>
    <w:rsid w:val="00B23D11"/>
    <w:rsid w:val="00B3761E"/>
    <w:rsid w:val="00B45432"/>
    <w:rsid w:val="00B64D43"/>
    <w:rsid w:val="00B73537"/>
    <w:rsid w:val="00B84F4E"/>
    <w:rsid w:val="00B91A91"/>
    <w:rsid w:val="00BA4AE1"/>
    <w:rsid w:val="00BA7DFE"/>
    <w:rsid w:val="00BB6FF6"/>
    <w:rsid w:val="00BB72D0"/>
    <w:rsid w:val="00BC1419"/>
    <w:rsid w:val="00BD18FF"/>
    <w:rsid w:val="00BE6797"/>
    <w:rsid w:val="00BF36EC"/>
    <w:rsid w:val="00C02289"/>
    <w:rsid w:val="00C05666"/>
    <w:rsid w:val="00C05A50"/>
    <w:rsid w:val="00C1509B"/>
    <w:rsid w:val="00C15EF5"/>
    <w:rsid w:val="00C1681E"/>
    <w:rsid w:val="00C26D09"/>
    <w:rsid w:val="00C33145"/>
    <w:rsid w:val="00C6523E"/>
    <w:rsid w:val="00C66D49"/>
    <w:rsid w:val="00C7405A"/>
    <w:rsid w:val="00C746D9"/>
    <w:rsid w:val="00C8386E"/>
    <w:rsid w:val="00C91503"/>
    <w:rsid w:val="00C960B4"/>
    <w:rsid w:val="00CA1149"/>
    <w:rsid w:val="00CB0FBE"/>
    <w:rsid w:val="00CB4FD0"/>
    <w:rsid w:val="00CD2D72"/>
    <w:rsid w:val="00CE1726"/>
    <w:rsid w:val="00CE583B"/>
    <w:rsid w:val="00CF2A76"/>
    <w:rsid w:val="00CF3979"/>
    <w:rsid w:val="00D0626F"/>
    <w:rsid w:val="00D163EC"/>
    <w:rsid w:val="00D30DD3"/>
    <w:rsid w:val="00D43E37"/>
    <w:rsid w:val="00D476D9"/>
    <w:rsid w:val="00D503DF"/>
    <w:rsid w:val="00D67A91"/>
    <w:rsid w:val="00D71804"/>
    <w:rsid w:val="00D72EEE"/>
    <w:rsid w:val="00D751BF"/>
    <w:rsid w:val="00D76F68"/>
    <w:rsid w:val="00DA594A"/>
    <w:rsid w:val="00DB0C38"/>
    <w:rsid w:val="00DC2F37"/>
    <w:rsid w:val="00DC2F3B"/>
    <w:rsid w:val="00DC44DF"/>
    <w:rsid w:val="00DC7593"/>
    <w:rsid w:val="00DD1AB0"/>
    <w:rsid w:val="00DE08E4"/>
    <w:rsid w:val="00DE69F5"/>
    <w:rsid w:val="00E00AAA"/>
    <w:rsid w:val="00E22F30"/>
    <w:rsid w:val="00E23455"/>
    <w:rsid w:val="00E23E5B"/>
    <w:rsid w:val="00E3701D"/>
    <w:rsid w:val="00E4307A"/>
    <w:rsid w:val="00E4542D"/>
    <w:rsid w:val="00E54261"/>
    <w:rsid w:val="00E558E1"/>
    <w:rsid w:val="00E56E2C"/>
    <w:rsid w:val="00E60696"/>
    <w:rsid w:val="00E64765"/>
    <w:rsid w:val="00E7290D"/>
    <w:rsid w:val="00E72C02"/>
    <w:rsid w:val="00E75F04"/>
    <w:rsid w:val="00E9151D"/>
    <w:rsid w:val="00EA21AA"/>
    <w:rsid w:val="00EA24F1"/>
    <w:rsid w:val="00EA3C76"/>
    <w:rsid w:val="00EA4C3E"/>
    <w:rsid w:val="00EA6C58"/>
    <w:rsid w:val="00EC10C8"/>
    <w:rsid w:val="00EE1F95"/>
    <w:rsid w:val="00EF63D8"/>
    <w:rsid w:val="00F05236"/>
    <w:rsid w:val="00F17BC4"/>
    <w:rsid w:val="00F40EA9"/>
    <w:rsid w:val="00F44577"/>
    <w:rsid w:val="00F553EC"/>
    <w:rsid w:val="00F670C7"/>
    <w:rsid w:val="00F851B1"/>
    <w:rsid w:val="00F86839"/>
    <w:rsid w:val="00F8745B"/>
    <w:rsid w:val="00F9206D"/>
    <w:rsid w:val="00F9250A"/>
    <w:rsid w:val="00F951C7"/>
    <w:rsid w:val="00F96380"/>
    <w:rsid w:val="00F96512"/>
    <w:rsid w:val="00FA12DD"/>
    <w:rsid w:val="00FA1F83"/>
    <w:rsid w:val="00FA5C91"/>
    <w:rsid w:val="00FB183F"/>
    <w:rsid w:val="00FD4D59"/>
    <w:rsid w:val="00FD7463"/>
    <w:rsid w:val="00FF27DE"/>
    <w:rsid w:val="01E44D4A"/>
    <w:rsid w:val="035C032D"/>
    <w:rsid w:val="0475585C"/>
    <w:rsid w:val="060708E2"/>
    <w:rsid w:val="08E3658E"/>
    <w:rsid w:val="0CE752E7"/>
    <w:rsid w:val="0FCD3039"/>
    <w:rsid w:val="10B22DA5"/>
    <w:rsid w:val="134E7D59"/>
    <w:rsid w:val="13985C26"/>
    <w:rsid w:val="16C77691"/>
    <w:rsid w:val="194226C5"/>
    <w:rsid w:val="1C353267"/>
    <w:rsid w:val="1E605B84"/>
    <w:rsid w:val="20C95363"/>
    <w:rsid w:val="238B6495"/>
    <w:rsid w:val="241534EC"/>
    <w:rsid w:val="24FE5B05"/>
    <w:rsid w:val="25441769"/>
    <w:rsid w:val="27B31B7F"/>
    <w:rsid w:val="27E86DD2"/>
    <w:rsid w:val="29946A38"/>
    <w:rsid w:val="29C66FA6"/>
    <w:rsid w:val="2AB90504"/>
    <w:rsid w:val="2CC66AE6"/>
    <w:rsid w:val="2F410F31"/>
    <w:rsid w:val="31BE01EF"/>
    <w:rsid w:val="32AC5CBD"/>
    <w:rsid w:val="354079F7"/>
    <w:rsid w:val="359B11B5"/>
    <w:rsid w:val="35A77B0C"/>
    <w:rsid w:val="36A9137A"/>
    <w:rsid w:val="38AC0F05"/>
    <w:rsid w:val="395A3DA7"/>
    <w:rsid w:val="3A3D40B9"/>
    <w:rsid w:val="3A685AA2"/>
    <w:rsid w:val="3C9506A5"/>
    <w:rsid w:val="3D9D1580"/>
    <w:rsid w:val="42E5087F"/>
    <w:rsid w:val="43CD1CAA"/>
    <w:rsid w:val="44C135DF"/>
    <w:rsid w:val="44F06DC0"/>
    <w:rsid w:val="49767A09"/>
    <w:rsid w:val="4B0A061A"/>
    <w:rsid w:val="4BBB0BA5"/>
    <w:rsid w:val="4F1641FE"/>
    <w:rsid w:val="50096A52"/>
    <w:rsid w:val="57F7503B"/>
    <w:rsid w:val="590567DB"/>
    <w:rsid w:val="5B2316A7"/>
    <w:rsid w:val="5BA05C62"/>
    <w:rsid w:val="5E0B2969"/>
    <w:rsid w:val="609C17BA"/>
    <w:rsid w:val="62EB3AC3"/>
    <w:rsid w:val="646C44C0"/>
    <w:rsid w:val="661531AF"/>
    <w:rsid w:val="667473F9"/>
    <w:rsid w:val="68594AF9"/>
    <w:rsid w:val="691F70C6"/>
    <w:rsid w:val="6B737378"/>
    <w:rsid w:val="6E0E0CF5"/>
    <w:rsid w:val="6E76032F"/>
    <w:rsid w:val="7083750C"/>
    <w:rsid w:val="722D66AE"/>
    <w:rsid w:val="74612958"/>
    <w:rsid w:val="74C14591"/>
    <w:rsid w:val="77344997"/>
    <w:rsid w:val="799C308D"/>
    <w:rsid w:val="79BF0534"/>
    <w:rsid w:val="79F57AC3"/>
    <w:rsid w:val="7A7D2E23"/>
    <w:rsid w:val="7A947A86"/>
    <w:rsid w:val="7ADC319F"/>
    <w:rsid w:val="7E3E50AB"/>
    <w:rsid w:val="7EFA1B8C"/>
    <w:rsid w:val="7F6D458E"/>
    <w:rsid w:val="7FA82BAA"/>
    <w:rsid w:val="7FFC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E6362"/>
  <w15:docId w15:val="{1017B073-EA2D-48EF-B1FD-C3A766AA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qFormat/>
    <w:pPr>
      <w:spacing w:after="120"/>
      <w:ind w:leftChars="200" w:left="420"/>
    </w:p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75" w:lineRule="atLeast"/>
      <w:jc w:val="left"/>
    </w:pPr>
    <w:rPr>
      <w:rFonts w:ascii="Arial" w:eastAsiaTheme="minorEastAsia" w:hAnsi="Arial" w:cs="Arial"/>
      <w:kern w:val="0"/>
      <w:szCs w:val="21"/>
    </w:rPr>
  </w:style>
  <w:style w:type="paragraph" w:styleId="ad">
    <w:name w:val="Normal (Web)"/>
    <w:basedOn w:val="a"/>
    <w:autoRedefine/>
    <w:uiPriority w:val="99"/>
    <w:unhideWhenUsed/>
    <w:qFormat/>
    <w:pPr>
      <w:widowControl/>
      <w:jc w:val="left"/>
    </w:pPr>
    <w:rPr>
      <w:rFonts w:ascii="宋体" w:hAnsi="宋体" w:cs="宋体"/>
      <w:kern w:val="0"/>
      <w:sz w:val="24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2">
    <w:name w:val="Body Text First Indent 2"/>
    <w:basedOn w:val="a3"/>
    <w:next w:val="a"/>
    <w:link w:val="20"/>
    <w:qFormat/>
    <w:pPr>
      <w:spacing w:after="0" w:line="600" w:lineRule="exact"/>
      <w:ind w:leftChars="0" w:left="0" w:firstLineChars="200" w:firstLine="420"/>
    </w:pPr>
    <w:rPr>
      <w:rFonts w:ascii="Calibri" w:hAnsi="Calibri" w:cs="Calibri"/>
      <w:sz w:val="32"/>
      <w:szCs w:val="21"/>
    </w:rPr>
  </w:style>
  <w:style w:type="table" w:styleId="af0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autoRedefine/>
    <w:uiPriority w:val="22"/>
    <w:qFormat/>
    <w:rPr>
      <w:b/>
      <w:bCs/>
    </w:rPr>
  </w:style>
  <w:style w:type="character" w:styleId="af2">
    <w:name w:val="Emphasis"/>
    <w:basedOn w:val="a0"/>
    <w:autoRedefine/>
    <w:qFormat/>
    <w:rPr>
      <w:i/>
      <w:iCs/>
    </w:rPr>
  </w:style>
  <w:style w:type="character" w:styleId="af3">
    <w:name w:val="Hyperlink"/>
    <w:rPr>
      <w:color w:val="0000FF"/>
      <w:u w:val="single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af">
    <w:name w:val="标题 字符"/>
    <w:basedOn w:val="a0"/>
    <w:link w:val="ae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ac">
    <w:name w:val="副标题 字符"/>
    <w:basedOn w:val="a0"/>
    <w:link w:val="ab"/>
    <w:qFormat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4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11">
    <w:name w:val="不明显强调1"/>
    <w:basedOn w:val="a0"/>
    <w:autoRedefine/>
    <w:uiPriority w:val="19"/>
    <w:qFormat/>
    <w:rPr>
      <w:i/>
      <w:iCs/>
      <w:color w:val="7F7F7F" w:themeColor="text1" w:themeTint="80"/>
    </w:rPr>
  </w:style>
  <w:style w:type="character" w:customStyle="1" w:styleId="12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paragraph" w:styleId="af5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autoRedefine/>
    <w:uiPriority w:val="9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link w:val="HTML"/>
    <w:qFormat/>
    <w:rPr>
      <w:rFonts w:ascii="Arial" w:eastAsiaTheme="minorEastAsia" w:hAnsi="Arial" w:cs="Arial"/>
      <w:sz w:val="21"/>
      <w:szCs w:val="21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4">
    <w:name w:val="正文文本缩进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20">
    <w:name w:val="正文首行缩进 2 字符"/>
    <w:basedOn w:val="a4"/>
    <w:link w:val="2"/>
    <w:autoRedefine/>
    <w:qFormat/>
    <w:rPr>
      <w:rFonts w:ascii="Calibri" w:hAnsi="Calibri" w:cs="Calibri"/>
      <w:kern w:val="2"/>
      <w:sz w:val="32"/>
      <w:szCs w:val="21"/>
    </w:rPr>
  </w:style>
  <w:style w:type="paragraph" w:customStyle="1" w:styleId="para1">
    <w:name w:val="para1"/>
    <w:basedOn w:val="a"/>
    <w:qFormat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Style9">
    <w:name w:val="_Style 9"/>
    <w:basedOn w:val="a"/>
    <w:uiPriority w:val="34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E8664-FB4A-4239-9134-B6ABC523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992</Words>
  <Characters>5661</Characters>
  <Application>Microsoft Office Word</Application>
  <DocSecurity>0</DocSecurity>
  <Lines>47</Lines>
  <Paragraphs>13</Paragraphs>
  <ScaleCrop>false</ScaleCrop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hpyzx-user</dc:creator>
  <cp:lastModifiedBy>HP</cp:lastModifiedBy>
  <cp:revision>3</cp:revision>
  <cp:lastPrinted>2025-02-20T02:01:00Z</cp:lastPrinted>
  <dcterms:created xsi:type="dcterms:W3CDTF">2025-02-16T08:29:00Z</dcterms:created>
  <dcterms:modified xsi:type="dcterms:W3CDTF">2025-02-20T02:01:00Z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9AD51ADADB5C4E4C86B7EE6A6B841E4C_13</vt:lpwstr>
  </property>
  <property fmtid="{D5CDD505-2E9C-101B-9397-08002B2CF9AE}" pid="4" name="KSOTemplateDocerSaveRecord">
    <vt:lpwstr>eyJoZGlkIjoiNDkwNGNiYzY5Y2I4YTMyMTY3Mzg0NzRmMjdiYmFjM2IiLCJ1c2VySWQiOiI1ODY3NTA2MzIifQ==</vt:lpwstr>
  </property>
</Properties>
</file>