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85" w:rsidRDefault="00F13CA8">
      <w:pPr>
        <w:spacing w:line="276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202</w:t>
      </w:r>
      <w:r w:rsidR="00850DBE">
        <w:rPr>
          <w:rFonts w:ascii="仿宋" w:eastAsia="仿宋" w:hAnsi="仿宋" w:cs="仿宋"/>
          <w:b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学年</w:t>
      </w:r>
      <w:r w:rsidR="00227F71">
        <w:rPr>
          <w:rFonts w:ascii="仿宋" w:eastAsia="仿宋" w:hAnsi="仿宋" w:cs="仿宋" w:hint="eastAsia"/>
          <w:b/>
          <w:bCs/>
          <w:sz w:val="32"/>
          <w:szCs w:val="32"/>
        </w:rPr>
        <w:t>第二学期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建平永宁小学</w:t>
      </w:r>
      <w:r w:rsidR="00227F71">
        <w:rPr>
          <w:rFonts w:ascii="仿宋" w:eastAsia="仿宋" w:hAnsi="仿宋" w:cs="仿宋" w:hint="eastAsia"/>
          <w:b/>
          <w:bCs/>
          <w:sz w:val="32"/>
          <w:szCs w:val="32"/>
        </w:rPr>
        <w:t>师训</w:t>
      </w:r>
      <w:r>
        <w:rPr>
          <w:rFonts w:ascii="仿宋" w:eastAsia="仿宋" w:hAnsi="仿宋" w:cs="仿宋"/>
          <w:b/>
          <w:bCs/>
          <w:sz w:val="32"/>
          <w:szCs w:val="32"/>
        </w:rPr>
        <w:t>计划</w:t>
      </w:r>
    </w:p>
    <w:p w:rsidR="00227F71" w:rsidRDefault="00227F71" w:rsidP="00227F71">
      <w:pPr>
        <w:spacing w:line="276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</w:t>
      </w:r>
      <w:r>
        <w:rPr>
          <w:rFonts w:ascii="仿宋" w:eastAsia="仿宋" w:hAnsi="仿宋" w:cs="仿宋"/>
          <w:b/>
          <w:sz w:val="28"/>
          <w:szCs w:val="28"/>
        </w:rPr>
        <w:t>、研修目标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不断完善校本研修制度、拓展校本研修途径、建立校本研修机制，培养一支师德高尚，素质良好、能适应现代化教育要求的反思型、科研型、学习型的教师队伍。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加强必修课师德修养的学习，举行丰富多彩的师德活动，提高教师职业道德修养。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加强必修课现代教育技术的学习，在教学实践过程中不断更新、提高信息技术与课堂教学的整合。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结合教师发展的实际需要，以课题研究为途径切实帮助教师解决教学中的实际问题，提高研修的质量。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利用骨干教师的优质资源，加强对不同层次教师的专业指导。</w:t>
      </w:r>
    </w:p>
    <w:p w:rsidR="00227F71" w:rsidRDefault="00227F71" w:rsidP="00227F71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指导教师认真填写教师校本研修记载手册，对教师参与校本研修活动进行评价，并及时将校本研修教师的学分上报师训部，研修成果汇总成册。</w:t>
      </w:r>
    </w:p>
    <w:p w:rsidR="00DF6485" w:rsidRDefault="00F13CA8">
      <w:pPr>
        <w:spacing w:line="276" w:lineRule="auto"/>
        <w:ind w:firstLineChars="200" w:firstLine="562"/>
        <w:rPr>
          <w:rFonts w:ascii="仿宋" w:eastAsia="仿宋" w:hAnsi="仿宋" w:cs="仿宋"/>
          <w:b/>
          <w:sz w:val="28"/>
          <w:szCs w:val="28"/>
          <w:vertAlign w:val="superscript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</w:t>
      </w:r>
      <w:r>
        <w:rPr>
          <w:rFonts w:ascii="仿宋" w:eastAsia="仿宋" w:hAnsi="仿宋" w:cs="仿宋"/>
          <w:b/>
          <w:sz w:val="28"/>
          <w:szCs w:val="28"/>
        </w:rPr>
        <w:t>、研修主题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学校研修</w:t>
      </w:r>
      <w:r>
        <w:rPr>
          <w:rFonts w:ascii="宋体" w:hAnsi="宋体"/>
          <w:sz w:val="24"/>
          <w:szCs w:val="24"/>
        </w:rPr>
        <w:t>主题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学校围绕区级课题《指向学科核心素养的主题式教学的实践研究》，以项目探究形式或问题解决形式，各教研组教师在组织学生活动的过程中，结合教材内容、学生的实际情况和教师自己的教学风格，设计“指向学科核心素养的主题式教学的实践研究”研究主题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各</w:t>
      </w:r>
      <w:r>
        <w:rPr>
          <w:rFonts w:ascii="宋体" w:hAnsi="宋体"/>
          <w:sz w:val="24"/>
          <w:szCs w:val="24"/>
        </w:rPr>
        <w:t>研修组织研修主题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（1）语文组：</w:t>
      </w:r>
      <w:r w:rsidR="00FF0064" w:rsidRPr="00FF0064">
        <w:rPr>
          <w:rFonts w:ascii="宋体" w:hAnsi="宋体" w:hint="eastAsia"/>
          <w:sz w:val="24"/>
          <w:szCs w:val="24"/>
        </w:rPr>
        <w:t>关注人文主题，实施单元教学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）数学组：</w:t>
      </w:r>
      <w:r w:rsidR="00FF0064" w:rsidRPr="00FF0064">
        <w:rPr>
          <w:rFonts w:ascii="宋体" w:hAnsi="宋体" w:hint="eastAsia"/>
          <w:sz w:val="24"/>
          <w:szCs w:val="24"/>
        </w:rPr>
        <w:t>基于课标立足单元，丰富体验发展素养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）英语组：聚焦英语学科核心素养的课堂设计研究</w:t>
      </w:r>
    </w:p>
    <w:p w:rsidR="00DF6485" w:rsidRDefault="007803D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（4）项目组：</w:t>
      </w:r>
      <w:r w:rsidRPr="007803D6">
        <w:rPr>
          <w:rFonts w:ascii="宋体" w:hAnsi="宋体" w:hint="eastAsia"/>
          <w:sz w:val="24"/>
          <w:szCs w:val="24"/>
        </w:rPr>
        <w:t>基于‘快乐q</w:t>
      </w:r>
      <w:r w:rsidRPr="007803D6">
        <w:rPr>
          <w:rFonts w:ascii="宋体" w:hAnsi="宋体"/>
          <w:sz w:val="24"/>
          <w:szCs w:val="24"/>
        </w:rPr>
        <w:t>iao</w:t>
      </w:r>
      <w:r w:rsidRPr="007803D6">
        <w:rPr>
          <w:rFonts w:ascii="宋体" w:hAnsi="宋体" w:hint="eastAsia"/>
          <w:sz w:val="24"/>
          <w:szCs w:val="24"/>
        </w:rPr>
        <w:t>农庄’主题活动的项目化学习设计与实践</w:t>
      </w:r>
    </w:p>
    <w:p w:rsidR="00B3406F" w:rsidRPr="00B3406F" w:rsidRDefault="00B3406F" w:rsidP="00B3406F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 w:rsidRPr="007F618D">
        <w:rPr>
          <w:rFonts w:ascii="宋体" w:hAnsi="宋体" w:hint="eastAsia"/>
          <w:sz w:val="24"/>
          <w:szCs w:val="24"/>
        </w:rPr>
        <w:t>组织“课堂话语分析”工作坊</w:t>
      </w:r>
    </w:p>
    <w:p w:rsidR="00B3406F" w:rsidRPr="00983BB5" w:rsidRDefault="00B3406F" w:rsidP="00B3406F">
      <w:pPr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983BB5">
        <w:rPr>
          <w:rFonts w:ascii="宋体" w:hAnsi="宋体" w:cs="宋体"/>
          <w:kern w:val="0"/>
          <w:sz w:val="24"/>
          <w:szCs w:val="24"/>
        </w:rPr>
        <w:t>通过专家引领与同伴互助，在集体备课、学情分析和现场观察中学习，体会课堂</w:t>
      </w:r>
      <w:r w:rsidRPr="00983BB5">
        <w:rPr>
          <w:rFonts w:ascii="宋体" w:hAnsi="宋体" w:cs="宋体" w:hint="eastAsia"/>
          <w:kern w:val="0"/>
          <w:sz w:val="24"/>
          <w:szCs w:val="24"/>
        </w:rPr>
        <w:t>话语分析的基本</w:t>
      </w:r>
      <w:r w:rsidRPr="00983BB5">
        <w:rPr>
          <w:rFonts w:ascii="宋体" w:hAnsi="宋体" w:cs="宋体"/>
          <w:kern w:val="0"/>
          <w:sz w:val="24"/>
          <w:szCs w:val="24"/>
        </w:rPr>
        <w:t>概念</w:t>
      </w:r>
      <w:r w:rsidRPr="00983BB5">
        <w:rPr>
          <w:rFonts w:ascii="宋体" w:hAnsi="宋体" w:cs="宋体" w:hint="eastAsia"/>
          <w:kern w:val="0"/>
          <w:sz w:val="24"/>
          <w:szCs w:val="24"/>
        </w:rPr>
        <w:t>、流派</w:t>
      </w:r>
      <w:r w:rsidRPr="00983BB5">
        <w:rPr>
          <w:rFonts w:ascii="宋体" w:hAnsi="宋体" w:cs="宋体"/>
          <w:kern w:val="0"/>
          <w:sz w:val="24"/>
          <w:szCs w:val="24"/>
        </w:rPr>
        <w:t>及基本做法。</w:t>
      </w:r>
    </w:p>
    <w:p w:rsidR="00B3406F" w:rsidRPr="00983BB5" w:rsidRDefault="00B3406F" w:rsidP="00B3406F">
      <w:pPr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</w:t>
      </w:r>
      <w:r w:rsidRPr="00983BB5">
        <w:rPr>
          <w:rFonts w:ascii="宋体" w:hAnsi="宋体" w:cs="宋体"/>
          <w:kern w:val="0"/>
          <w:sz w:val="24"/>
          <w:szCs w:val="24"/>
        </w:rPr>
        <w:t>能从书面和口头两方面进行基于课堂</w:t>
      </w:r>
      <w:r w:rsidRPr="00983BB5">
        <w:rPr>
          <w:rFonts w:ascii="宋体" w:hAnsi="宋体" w:cs="宋体" w:hint="eastAsia"/>
          <w:kern w:val="0"/>
          <w:sz w:val="24"/>
          <w:szCs w:val="24"/>
        </w:rPr>
        <w:t>话语</w:t>
      </w:r>
      <w:r w:rsidRPr="00983BB5">
        <w:rPr>
          <w:rFonts w:ascii="宋体" w:hAnsi="宋体" w:cs="宋体"/>
          <w:kern w:val="0"/>
          <w:sz w:val="24"/>
          <w:szCs w:val="24"/>
        </w:rPr>
        <w:t>分析的反思，学会撰写有结构的</w:t>
      </w:r>
      <w:r w:rsidRPr="00983BB5">
        <w:rPr>
          <w:rFonts w:ascii="宋体" w:hAnsi="宋体" w:cs="宋体" w:hint="eastAsia"/>
          <w:kern w:val="0"/>
          <w:sz w:val="24"/>
          <w:szCs w:val="24"/>
        </w:rPr>
        <w:t>研修心得或论文，并做8分钟研修收获讲演。</w:t>
      </w:r>
    </w:p>
    <w:p w:rsidR="00B3406F" w:rsidRPr="00983BB5" w:rsidRDefault="00B3406F" w:rsidP="00B3406F">
      <w:pPr>
        <w:spacing w:line="44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通过学习视频分析方法，探索教学改进新路径，提升</w:t>
      </w:r>
      <w:r w:rsidRPr="00983BB5">
        <w:rPr>
          <w:rFonts w:ascii="宋体" w:hAnsi="宋体" w:cs="宋体" w:hint="eastAsia"/>
          <w:kern w:val="0"/>
          <w:sz w:val="24"/>
          <w:szCs w:val="24"/>
        </w:rPr>
        <w:t>学校教学研究质量。</w:t>
      </w:r>
    </w:p>
    <w:p w:rsidR="00DF6485" w:rsidRDefault="00B25DE1">
      <w:pPr>
        <w:spacing w:line="276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三</w:t>
      </w:r>
      <w:r w:rsidR="00F13CA8">
        <w:rPr>
          <w:rFonts w:ascii="仿宋" w:eastAsia="仿宋" w:hAnsi="仿宋" w:cs="仿宋"/>
          <w:b/>
          <w:sz w:val="28"/>
          <w:szCs w:val="28"/>
        </w:rPr>
        <w:t>、研修任务和举措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（一）研修任务 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以教育法规为主的师德研修</w:t>
      </w:r>
      <w:r>
        <w:rPr>
          <w:rFonts w:ascii="宋体" w:hAnsi="宋体"/>
          <w:sz w:val="24"/>
          <w:szCs w:val="24"/>
        </w:rPr>
        <w:t>，使广大教师进一步树立正确的教育理念，建立新型的师生关系，明确自己的教学方向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引导教师做道德高尚、业务精湛、行为</w:t>
      </w:r>
      <w:r>
        <w:rPr>
          <w:rFonts w:ascii="宋体" w:hAnsi="宋体" w:hint="eastAsia"/>
          <w:sz w:val="24"/>
          <w:szCs w:val="24"/>
        </w:rPr>
        <w:t>示</w:t>
      </w:r>
      <w:r>
        <w:rPr>
          <w:rFonts w:ascii="宋体" w:hAnsi="宋体"/>
          <w:sz w:val="24"/>
          <w:szCs w:val="24"/>
        </w:rPr>
        <w:t>范的教育工作者，更好地担负起教书育人的神圣职责。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以新课程为主的现代教育理论研修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认真学习新的教育理论，学习新课程改革的指导思想、改革目标及相关政策等。以教研组为单位，对新课程改革教学中问题的研究为主要内容，搜集、整理相关课改信息，组织学习、研讨交流，使理论与教学实际相结合，促进教师将先进的理念内化为教学行为。促进教师在教学实践中研究掌握实施新课程的有效教学方法和手段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以信息技术为主的教育教学技能研修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以提高教师信息技术应用能力为目标、以实用技术为主内容的专项培训，帮助教师不断更新现代信息技术知识，提高应用能力，满足学校、教师的发展需要。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以教育教学实践、课题研究为主的教育科研研修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教育科研能力是校本研修的一个重要内容，教师要</w:t>
      </w:r>
      <w:r>
        <w:rPr>
          <w:rFonts w:ascii="宋体" w:hAnsi="宋体" w:hint="eastAsia"/>
          <w:sz w:val="24"/>
          <w:szCs w:val="24"/>
        </w:rPr>
        <w:t>不断增强</w:t>
      </w:r>
      <w:r>
        <w:rPr>
          <w:rFonts w:ascii="宋体" w:hAnsi="宋体"/>
          <w:sz w:val="24"/>
          <w:szCs w:val="24"/>
        </w:rPr>
        <w:t>教研科研意识，围绕新课程的实施，结合课堂教学，进行教育科研基本方法的培训。注重教师教学科研意识和能力的培养，根据本校、教师本人实际，针对当前教育教学中的实际问题，特别是基础教育新课程实施中的问题，有效地开展</w:t>
      </w:r>
      <w:r>
        <w:rPr>
          <w:rFonts w:ascii="宋体" w:hAnsi="宋体" w:hint="eastAsia"/>
          <w:sz w:val="24"/>
          <w:szCs w:val="24"/>
        </w:rPr>
        <w:t>教学实践、</w:t>
      </w:r>
      <w:r>
        <w:rPr>
          <w:rFonts w:ascii="宋体" w:hAnsi="宋体"/>
          <w:sz w:val="24"/>
          <w:szCs w:val="24"/>
        </w:rPr>
        <w:t>课题</w:t>
      </w:r>
      <w:r>
        <w:rPr>
          <w:rFonts w:ascii="宋体" w:hAnsi="宋体" w:hint="eastAsia"/>
          <w:sz w:val="24"/>
          <w:szCs w:val="24"/>
        </w:rPr>
        <w:t>研究</w:t>
      </w:r>
      <w:r>
        <w:rPr>
          <w:rFonts w:ascii="宋体" w:hAnsi="宋体"/>
          <w:sz w:val="24"/>
          <w:szCs w:val="24"/>
        </w:rPr>
        <w:t>。引导教师从教学实践中不断总结经验和教训，不断提高教育科研的专业技能水平。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课堂改进，重点开展听课评课，把听课评课活动作为课堂教学改革的重点。对新教师及部分青年教师进行跟踪听课，所有教师依据教导处安排全员参与，并进行评课交流反馈。学校组织全校范围内的教学研讨课，形成“一人上课，全员听课、全员评课”的不同学科交叉学习的教研氛围。</w:t>
      </w:r>
      <w:r>
        <w:rPr>
          <w:rFonts w:ascii="宋体" w:hAnsi="宋体"/>
          <w:sz w:val="24"/>
          <w:szCs w:val="24"/>
        </w:rPr>
        <w:t>根据学校实际情况组织示范课、指导课、研究课、汇报课等不同类型的公开课。结合</w:t>
      </w:r>
      <w:r>
        <w:rPr>
          <w:rFonts w:ascii="宋体" w:hAnsi="宋体" w:hint="eastAsia"/>
          <w:sz w:val="24"/>
          <w:szCs w:val="24"/>
        </w:rPr>
        <w:t>教学比赛向家长、兄弟学校领导老师</w:t>
      </w:r>
      <w:r>
        <w:rPr>
          <w:rFonts w:ascii="宋体" w:hAnsi="宋体"/>
          <w:sz w:val="24"/>
          <w:szCs w:val="24"/>
        </w:rPr>
        <w:t>教学展示。</w:t>
      </w:r>
    </w:p>
    <w:p w:rsidR="00DF6485" w:rsidRDefault="00F13CA8">
      <w:pPr>
        <w:widowControl/>
        <w:spacing w:line="420" w:lineRule="exact"/>
        <w:ind w:firstLineChars="200" w:firstLine="482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4"/>
        </w:rPr>
        <w:t xml:space="preserve">（二）研修举措 </w:t>
      </w:r>
      <w:r>
        <w:rPr>
          <w:rFonts w:ascii="宋体" w:hAnsi="宋体" w:hint="eastAsia"/>
          <w:szCs w:val="21"/>
        </w:rPr>
        <w:t xml:space="preserve">  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1.聚焦课题引领的主题教研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各教研组开展在课题引领下的主题式学科教研活动。通过围绕主题的研讨，帮助教师在进一步厘清学科本体知识的同时，抓住本学科教学本质，提高教学质量。在主题式教研过程中，采取“三步曲</w:t>
      </w:r>
      <w:r w:rsidR="00566C73">
        <w:rPr>
          <w:rFonts w:ascii="宋体" w:hAnsi="宋体" w:hint="eastAsia"/>
          <w:sz w:val="24"/>
          <w:szCs w:val="24"/>
        </w:rPr>
        <w:t>五</w:t>
      </w:r>
      <w:r>
        <w:rPr>
          <w:rFonts w:ascii="宋体" w:hAnsi="宋体" w:hint="eastAsia"/>
          <w:sz w:val="24"/>
          <w:szCs w:val="24"/>
        </w:rPr>
        <w:t>环节”模式。“三步曲、</w:t>
      </w:r>
      <w:r w:rsidR="00566C73">
        <w:rPr>
          <w:rFonts w:ascii="宋体" w:hAnsi="宋体" w:hint="eastAsia"/>
          <w:sz w:val="24"/>
          <w:szCs w:val="24"/>
        </w:rPr>
        <w:t>五</w:t>
      </w:r>
      <w:r>
        <w:rPr>
          <w:rFonts w:ascii="宋体" w:hAnsi="宋体" w:hint="eastAsia"/>
          <w:sz w:val="24"/>
          <w:szCs w:val="24"/>
        </w:rPr>
        <w:t>环节”是指教师在参加教研过程中所经历的三个步骤和</w:t>
      </w:r>
      <w:r w:rsidR="00566C73">
        <w:rPr>
          <w:rFonts w:ascii="宋体" w:hAnsi="宋体" w:hint="eastAsia"/>
          <w:sz w:val="24"/>
          <w:szCs w:val="24"/>
        </w:rPr>
        <w:t>五</w:t>
      </w:r>
      <w:r>
        <w:rPr>
          <w:rFonts w:ascii="宋体" w:hAnsi="宋体" w:hint="eastAsia"/>
          <w:sz w:val="24"/>
          <w:szCs w:val="24"/>
        </w:rPr>
        <w:t>个环节，三步是指设</w:t>
      </w:r>
      <w:r>
        <w:rPr>
          <w:rFonts w:ascii="宋体" w:hAnsi="宋体" w:hint="eastAsia"/>
          <w:sz w:val="24"/>
          <w:szCs w:val="24"/>
        </w:rPr>
        <w:lastRenderedPageBreak/>
        <w:t>计、实践和总结，其中的实践又包括</w:t>
      </w:r>
      <w:r w:rsidR="00566C73">
        <w:rPr>
          <w:rFonts w:ascii="宋体" w:hAnsi="宋体" w:hint="eastAsia"/>
          <w:sz w:val="24"/>
          <w:szCs w:val="24"/>
        </w:rPr>
        <w:t>五个环节，即说课、上课、评课、修改、</w:t>
      </w:r>
      <w:r>
        <w:rPr>
          <w:rFonts w:ascii="宋体" w:hAnsi="宋体" w:hint="eastAsia"/>
          <w:sz w:val="24"/>
          <w:szCs w:val="24"/>
        </w:rPr>
        <w:t>和撰写教学案例。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另外，在教研过程中，学校将充分运用现代化信息技术设备，适时开展网上教研活动，通过网络平台进行观课、评课，以填补常规教研形式的不足。同时也使授课者观看自己的授课录像，不断反思、改进。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2.建设学习合作平台</w:t>
      </w:r>
    </w:p>
    <w:p w:rsidR="00ED7BC4" w:rsidRDefault="00F13CA8" w:rsidP="00ED7BC4">
      <w:pPr>
        <w:widowControl/>
        <w:spacing w:line="400" w:lineRule="exact"/>
        <w:ind w:leftChars="100" w:left="210" w:firstLineChars="100" w:firstLine="24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</w:t>
      </w:r>
      <w:r>
        <w:rPr>
          <w:rFonts w:ascii="宋体" w:hAnsi="宋体"/>
          <w:sz w:val="24"/>
          <w:szCs w:val="24"/>
        </w:rPr>
        <w:t>实施“青蓝工程</w:t>
      </w:r>
      <w:r w:rsidR="00ED7BC4">
        <w:rPr>
          <w:rFonts w:ascii="宋体" w:hAnsi="宋体"/>
          <w:sz w:val="24"/>
          <w:szCs w:val="24"/>
        </w:rPr>
        <w:t>”</w:t>
      </w:r>
    </w:p>
    <w:p w:rsidR="00DF6485" w:rsidRDefault="00F13CA8" w:rsidP="00ED7BC4">
      <w:pPr>
        <w:widowControl/>
        <w:spacing w:line="400" w:lineRule="exact"/>
        <w:ind w:leftChars="100" w:left="210"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实行师徒结对制度。</w:t>
      </w:r>
      <w:r>
        <w:rPr>
          <w:rFonts w:ascii="宋体" w:hAnsi="宋体"/>
          <w:sz w:val="24"/>
          <w:szCs w:val="24"/>
        </w:rPr>
        <w:t>师徒结对的过程中，</w:t>
      </w:r>
      <w:r>
        <w:rPr>
          <w:rFonts w:ascii="宋体" w:hAnsi="宋体" w:hint="eastAsia"/>
          <w:sz w:val="24"/>
          <w:szCs w:val="24"/>
        </w:rPr>
        <w:t>师傅定期</w:t>
      </w:r>
      <w:r>
        <w:rPr>
          <w:rFonts w:ascii="宋体" w:hAnsi="宋体"/>
          <w:sz w:val="24"/>
          <w:szCs w:val="24"/>
        </w:rPr>
        <w:t>与徒弟一起进行教育理论知识学习，交流思想，进行教育教学方面的互动研讨，通过</w:t>
      </w:r>
      <w:r>
        <w:rPr>
          <w:rFonts w:ascii="宋体" w:hAnsi="宋体" w:hint="eastAsia"/>
          <w:sz w:val="24"/>
          <w:szCs w:val="24"/>
        </w:rPr>
        <w:t>师傅</w:t>
      </w:r>
      <w:r>
        <w:rPr>
          <w:rFonts w:ascii="宋体" w:hAnsi="宋体"/>
          <w:sz w:val="24"/>
          <w:szCs w:val="24"/>
        </w:rPr>
        <w:t>的示范活动与观摩徒弟的教学活动，为徒弟出谋划策、诊断问题，手把手地教会徒弟一些教学技能与策略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使青年教师尽快成熟起来。</w:t>
      </w:r>
      <w:r>
        <w:rPr>
          <w:rFonts w:ascii="宋体" w:hAnsi="宋体" w:hint="eastAsia"/>
          <w:sz w:val="24"/>
          <w:szCs w:val="24"/>
        </w:rPr>
        <w:t>同时，师傅在这一过程中，</w:t>
      </w:r>
      <w:r>
        <w:rPr>
          <w:rFonts w:ascii="宋体" w:hAnsi="宋体"/>
          <w:sz w:val="24"/>
          <w:szCs w:val="24"/>
        </w:rPr>
        <w:t>与徒弟共同学习</w:t>
      </w:r>
      <w:r>
        <w:rPr>
          <w:rFonts w:ascii="宋体" w:hAnsi="宋体" w:hint="eastAsia"/>
          <w:sz w:val="24"/>
          <w:szCs w:val="24"/>
        </w:rPr>
        <w:t>，共同提高，</w:t>
      </w:r>
      <w:r>
        <w:rPr>
          <w:rFonts w:ascii="宋体" w:hAnsi="宋体"/>
          <w:sz w:val="24"/>
          <w:szCs w:val="24"/>
        </w:rPr>
        <w:t>实现了教学相长。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（2）引进“名师课堂”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以校为本的教师培训离不开专家的引领，在此轮校本研修中，我们将邀请名师来校上示范课，开设教学讲座，为教师创造与之交流碰撞的机会，使老师们得到专家“零距离”的亲炙，聆听来自教改最前沿的声音。同时，将利用</w:t>
      </w:r>
      <w:r w:rsidR="000C48F8">
        <w:rPr>
          <w:rFonts w:ascii="宋体" w:hAnsi="宋体" w:hint="eastAsia"/>
          <w:sz w:val="24"/>
          <w:szCs w:val="24"/>
        </w:rPr>
        <w:t>建平</w:t>
      </w:r>
      <w:r w:rsidR="006D23A3">
        <w:rPr>
          <w:rFonts w:ascii="宋体" w:hAnsi="宋体" w:hint="eastAsia"/>
          <w:sz w:val="24"/>
          <w:szCs w:val="24"/>
        </w:rPr>
        <w:t>小学教育</w:t>
      </w:r>
      <w:r>
        <w:rPr>
          <w:rFonts w:ascii="宋体" w:hAnsi="宋体" w:hint="eastAsia"/>
          <w:sz w:val="24"/>
          <w:szCs w:val="24"/>
        </w:rPr>
        <w:t>集团化办学的资源，把老师带出校门，聆听名家名课，获得专业引领。</w:t>
      </w:r>
    </w:p>
    <w:p w:rsidR="00DF6485" w:rsidRDefault="00F13CA8">
      <w:pPr>
        <w:widowControl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（3）开设</w:t>
      </w:r>
      <w:r w:rsidR="00792EED" w:rsidRPr="00BD510C">
        <w:rPr>
          <w:rFonts w:ascii="宋体" w:hAnsi="宋体" w:hint="eastAsia"/>
          <w:sz w:val="24"/>
          <w:szCs w:val="24"/>
        </w:rPr>
        <w:t>对话课例“话语互动分析”</w:t>
      </w:r>
      <w:r w:rsidR="00792EED" w:rsidRPr="00BD510C">
        <w:rPr>
          <w:rFonts w:ascii="宋体" w:hAnsi="宋体" w:hint="eastAsia"/>
          <w:sz w:val="24"/>
          <w:szCs w:val="24"/>
        </w:rPr>
        <w:t>工作坊</w:t>
      </w:r>
    </w:p>
    <w:p w:rsidR="000B4869" w:rsidRDefault="000B4869">
      <w:pPr>
        <w:widowControl/>
        <w:spacing w:line="40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积极吸纳国际教育研究的前沿进展，推广新区优秀教学研究成果，不断提升教育科研质量和服务水平，教发院教育科研指导部拟在2024年1-5</w:t>
      </w:r>
      <w:r>
        <w:rPr>
          <w:rFonts w:ascii="宋体" w:hAnsi="宋体" w:cs="宋体" w:hint="eastAsia"/>
          <w:sz w:val="24"/>
          <w:lang w:eastAsia="zh-Hans"/>
        </w:rPr>
        <w:t>月</w:t>
      </w:r>
      <w:r>
        <w:rPr>
          <w:rFonts w:ascii="宋体" w:hAnsi="宋体" w:cs="宋体" w:hint="eastAsia"/>
          <w:sz w:val="24"/>
        </w:rPr>
        <w:t>组织一场</w:t>
      </w:r>
      <w:r w:rsidRPr="003D17D4">
        <w:rPr>
          <w:rFonts w:ascii="宋体" w:hAnsi="宋体" w:cs="宋体" w:hint="eastAsia"/>
          <w:sz w:val="24"/>
        </w:rPr>
        <w:t>对话课例“话语互动分析”</w:t>
      </w:r>
      <w:r>
        <w:rPr>
          <w:rFonts w:ascii="宋体" w:hAnsi="宋体" w:cs="宋体" w:hint="eastAsia"/>
          <w:sz w:val="24"/>
        </w:rPr>
        <w:t>前沿性科研技术工作坊。</w:t>
      </w:r>
    </w:p>
    <w:p w:rsidR="00DF6485" w:rsidRDefault="00B25DE1" w:rsidP="00443720">
      <w:pPr>
        <w:spacing w:line="440" w:lineRule="exact"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四</w:t>
      </w:r>
      <w:r w:rsidR="00F13CA8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、校本研修</w:t>
      </w:r>
      <w:r w:rsidR="00F13CA8">
        <w:rPr>
          <w:rFonts w:ascii="仿宋" w:eastAsia="仿宋" w:hAnsi="仿宋" w:cs="仿宋"/>
          <w:b/>
          <w:color w:val="000000" w:themeColor="text1"/>
          <w:sz w:val="28"/>
          <w:szCs w:val="28"/>
        </w:rPr>
        <w:t>活动安排表</w:t>
      </w:r>
    </w:p>
    <w:p w:rsidR="00DF6485" w:rsidRDefault="00CB5313" w:rsidP="00443720">
      <w:pPr>
        <w:spacing w:line="440" w:lineRule="exact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（一）师德</w:t>
      </w:r>
      <w:r w:rsidR="00F13CA8"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素养课程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1322"/>
        <w:gridCol w:w="1541"/>
        <w:gridCol w:w="1373"/>
        <w:gridCol w:w="1373"/>
      </w:tblGrid>
      <w:tr w:rsidR="00DF6485">
        <w:trPr>
          <w:trHeight w:val="561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DF6485" w:rsidRDefault="00F13CA8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活动主题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F6485" w:rsidRDefault="00F13CA8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时间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DF6485" w:rsidRDefault="00F13CA8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活动形式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DF6485" w:rsidRDefault="00F13CA8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课时</w:t>
            </w:r>
          </w:p>
        </w:tc>
        <w:tc>
          <w:tcPr>
            <w:tcW w:w="1373" w:type="dxa"/>
          </w:tcPr>
          <w:p w:rsidR="00DF6485" w:rsidRDefault="00F13CA8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组织者</w:t>
            </w:r>
            <w:r>
              <w:rPr>
                <w:rFonts w:hint="eastAsia"/>
                <w:b/>
                <w:color w:val="000000" w:themeColor="text1"/>
                <w:szCs w:val="21"/>
              </w:rPr>
              <w:t>/</w:t>
            </w:r>
            <w:r>
              <w:rPr>
                <w:rFonts w:hint="eastAsia"/>
                <w:b/>
                <w:color w:val="000000" w:themeColor="text1"/>
                <w:szCs w:val="21"/>
              </w:rPr>
              <w:t>主讲人</w:t>
            </w:r>
          </w:p>
        </w:tc>
      </w:tr>
      <w:tr w:rsidR="002E29EE">
        <w:trPr>
          <w:trHeight w:val="567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2E29EE" w:rsidRDefault="002E29EE" w:rsidP="002E29E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教师法规学习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E29EE" w:rsidRDefault="002E29EE" w:rsidP="002E29E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E29EE" w:rsidRDefault="002E29EE" w:rsidP="002E29E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专题学习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2E29EE" w:rsidRPr="00E941D4" w:rsidRDefault="002E29EE" w:rsidP="002E29E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2E29EE" w:rsidRPr="00E941D4" w:rsidRDefault="002E29EE" w:rsidP="002E29EE">
            <w:pPr>
              <w:spacing w:line="300" w:lineRule="auto"/>
              <w:ind w:firstLineChars="100" w:firstLine="221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张丽芩</w:t>
            </w:r>
          </w:p>
        </w:tc>
      </w:tr>
      <w:tr w:rsidR="00346C81" w:rsidRPr="0037593B">
        <w:trPr>
          <w:trHeight w:val="567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346C81" w:rsidRPr="0037593B" w:rsidRDefault="00346C81" w:rsidP="0037593B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《学校治理欺凌的核心工作体系》培训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46C81" w:rsidRDefault="00346C81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346C81" w:rsidRDefault="00346C81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专题培训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346C81" w:rsidRPr="00E941D4" w:rsidRDefault="00D31437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346C81" w:rsidRPr="00E941D4" w:rsidRDefault="00D167F6" w:rsidP="0037593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奚春花</w:t>
            </w:r>
          </w:p>
        </w:tc>
      </w:tr>
      <w:tr w:rsidR="00346C81" w:rsidRPr="0037593B">
        <w:trPr>
          <w:trHeight w:val="567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346C81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我的教育教学故事</w:t>
            </w:r>
          </w:p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 xml:space="preserve"> （二）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．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346C81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讲述</w:t>
            </w:r>
          </w:p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育人故事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346C81" w:rsidRPr="00E941D4" w:rsidRDefault="00346C81" w:rsidP="0037593B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黄惠娟</w:t>
            </w:r>
          </w:p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张丽芩</w:t>
            </w:r>
          </w:p>
        </w:tc>
      </w:tr>
      <w:tr w:rsidR="00D31437" w:rsidRPr="0037593B">
        <w:trPr>
          <w:trHeight w:val="567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D31437" w:rsidRPr="00E941D4" w:rsidRDefault="00D31437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开展家庭教育指导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31437" w:rsidRPr="00E941D4" w:rsidRDefault="00D31437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024.5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D31437" w:rsidRPr="00E941D4" w:rsidRDefault="00D31437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专题培训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D31437" w:rsidRPr="00E941D4" w:rsidRDefault="00D31437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D31437" w:rsidRPr="00E941D4" w:rsidRDefault="00D167F6" w:rsidP="00346C81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奚春花</w:t>
            </w:r>
          </w:p>
        </w:tc>
      </w:tr>
      <w:tr w:rsidR="00346C81" w:rsidRPr="0037593B">
        <w:trPr>
          <w:trHeight w:val="567"/>
          <w:jc w:val="center"/>
        </w:trPr>
        <w:tc>
          <w:tcPr>
            <w:tcW w:w="2687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读整本书 写学习体会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024.2-6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读书活动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346C81" w:rsidRPr="00E941D4" w:rsidRDefault="00346C81" w:rsidP="00346C81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张丽芩</w:t>
            </w:r>
          </w:p>
        </w:tc>
      </w:tr>
    </w:tbl>
    <w:p w:rsidR="00CB5313" w:rsidRPr="0037593B" w:rsidRDefault="00CB5313" w:rsidP="0037593B">
      <w:pPr>
        <w:jc w:val="center"/>
        <w:rPr>
          <w:rFonts w:ascii="仿宋" w:eastAsia="仿宋" w:hAnsi="仿宋"/>
          <w:b/>
          <w:color w:val="000000" w:themeColor="text1"/>
          <w:sz w:val="22"/>
        </w:rPr>
      </w:pPr>
    </w:p>
    <w:p w:rsidR="000B4869" w:rsidRDefault="000B4869" w:rsidP="0037593B">
      <w:pPr>
        <w:jc w:val="center"/>
        <w:rPr>
          <w:rFonts w:ascii="仿宋" w:eastAsia="仿宋" w:hAnsi="仿宋"/>
          <w:b/>
          <w:color w:val="000000" w:themeColor="text1"/>
          <w:sz w:val="22"/>
        </w:rPr>
      </w:pPr>
    </w:p>
    <w:p w:rsidR="00DF6485" w:rsidRPr="0037593B" w:rsidRDefault="00F13CA8" w:rsidP="0037593B">
      <w:pPr>
        <w:jc w:val="center"/>
        <w:rPr>
          <w:rFonts w:ascii="仿宋" w:eastAsia="仿宋" w:hAnsi="仿宋"/>
          <w:b/>
          <w:color w:val="000000" w:themeColor="text1"/>
          <w:sz w:val="22"/>
        </w:rPr>
      </w:pPr>
      <w:bookmarkStart w:id="0" w:name="_GoBack"/>
      <w:bookmarkEnd w:id="0"/>
      <w:r w:rsidRPr="0037593B">
        <w:rPr>
          <w:rFonts w:ascii="仿宋" w:eastAsia="仿宋" w:hAnsi="仿宋" w:hint="eastAsia"/>
          <w:b/>
          <w:color w:val="000000" w:themeColor="text1"/>
          <w:sz w:val="22"/>
        </w:rPr>
        <w:lastRenderedPageBreak/>
        <w:t>（二）实践体验课程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3"/>
        <w:gridCol w:w="1323"/>
        <w:gridCol w:w="1542"/>
        <w:gridCol w:w="1374"/>
        <w:gridCol w:w="1374"/>
      </w:tblGrid>
      <w:tr w:rsidR="00DF6485" w:rsidRPr="0037593B">
        <w:trPr>
          <w:trHeight w:val="612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DF6485" w:rsidRPr="0037593B" w:rsidRDefault="00F13CA8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活动主题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F6485" w:rsidRPr="0037593B" w:rsidRDefault="00F13CA8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时间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DF6485" w:rsidRPr="0037593B" w:rsidRDefault="00F13CA8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活动形式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F6485" w:rsidRPr="0037593B" w:rsidRDefault="00F13CA8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课时</w:t>
            </w:r>
          </w:p>
        </w:tc>
        <w:tc>
          <w:tcPr>
            <w:tcW w:w="1374" w:type="dxa"/>
            <w:vAlign w:val="center"/>
          </w:tcPr>
          <w:p w:rsidR="00DF6485" w:rsidRPr="0037593B" w:rsidRDefault="00F13CA8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组织者/主讲人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“课堂话语分析”</w:t>
            </w: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培训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024.3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培训学习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郑新华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“课堂话语分析”观课+研讨，主题分享</w:t>
            </w:r>
            <w:r w:rsidRPr="0037593B">
              <w:rPr>
                <w:rFonts w:ascii="仿宋" w:eastAsia="仿宋" w:hAnsi="仿宋"/>
                <w:b/>
                <w:color w:val="000000" w:themeColor="text1"/>
                <w:sz w:val="22"/>
              </w:rPr>
              <w:t>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024.3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观课+研讨交流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张华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指向学科核心素养的主题式教学研究</w:t>
            </w:r>
          </w:p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——</w:t>
            </w: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课堂教学展示（三）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024.3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、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听课</w:t>
            </w:r>
          </w:p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评课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张华、各子课题负责人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 xml:space="preserve"> 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“课堂话语分析”观课+研讨，主题分享</w:t>
            </w:r>
            <w:r w:rsidRPr="0037593B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.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研讨交流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郑新华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“课堂话语分析”观课+研讨，主题分享</w:t>
            </w:r>
            <w:r w:rsidRPr="0037593B">
              <w:rPr>
                <w:rFonts w:ascii="仿宋" w:eastAsia="仿宋" w:hAnsi="仿宋"/>
                <w:b/>
                <w:color w:val="000000" w:themeColor="text1"/>
                <w:sz w:val="22"/>
              </w:rPr>
              <w:t>3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观课+研讨交流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张华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“基于‘快乐q</w:t>
            </w: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iao</w:t>
            </w: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农庄’主题活动的项目化学习设计与实践</w:t>
            </w: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”</w:t>
            </w: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项目实践（二）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专题展示</w:t>
            </w:r>
          </w:p>
          <w:p w:rsidR="00C46073" w:rsidRPr="00810241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实践研讨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E941D4"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张威夷</w:t>
            </w:r>
          </w:p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 w:rsidRPr="0037593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“课堂话语分析”研讨+学习成果展示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Default="0037593B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Default="0037593B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研讨交流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张华</w:t>
            </w:r>
          </w:p>
        </w:tc>
      </w:tr>
      <w:tr w:rsidR="00C46073" w:rsidRPr="0037593B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指向学科核心素养的主题式教学研究</w:t>
            </w:r>
          </w:p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——</w:t>
            </w:r>
            <w:r w:rsidRPr="00E941D4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课堂教学展示（四）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2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024.6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听课</w:t>
            </w:r>
          </w:p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评课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>2</w:t>
            </w: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张华、各子课题负责人</w:t>
            </w:r>
            <w:r>
              <w:rPr>
                <w:rFonts w:ascii="仿宋" w:eastAsia="仿宋" w:hAnsi="仿宋"/>
                <w:b/>
                <w:color w:val="000000" w:themeColor="text1"/>
                <w:sz w:val="22"/>
              </w:rPr>
              <w:t xml:space="preserve"> </w:t>
            </w:r>
          </w:p>
        </w:tc>
      </w:tr>
      <w:tr w:rsidR="00C46073">
        <w:trPr>
          <w:trHeight w:val="567"/>
          <w:jc w:val="center"/>
        </w:trPr>
        <w:tc>
          <w:tcPr>
            <w:tcW w:w="2683" w:type="dxa"/>
            <w:shd w:val="clear" w:color="auto" w:fill="auto"/>
            <w:vAlign w:val="center"/>
          </w:tcPr>
          <w:p w:rsidR="00C46073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  <w:tc>
          <w:tcPr>
            <w:tcW w:w="1374" w:type="dxa"/>
            <w:vAlign w:val="center"/>
          </w:tcPr>
          <w:p w:rsidR="00C46073" w:rsidRPr="00E941D4" w:rsidRDefault="00C46073" w:rsidP="00C46073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</w:rPr>
            </w:pPr>
          </w:p>
        </w:tc>
      </w:tr>
    </w:tbl>
    <w:p w:rsidR="00CB5313" w:rsidRDefault="00CB5313" w:rsidP="00F014DF">
      <w:pPr>
        <w:rPr>
          <w:rFonts w:ascii="楷体" w:eastAsia="楷体" w:hAnsi="楷体" w:cs="宋体"/>
          <w:bCs/>
          <w:kern w:val="0"/>
          <w:sz w:val="24"/>
          <w:szCs w:val="24"/>
        </w:rPr>
      </w:pPr>
    </w:p>
    <w:p w:rsidR="00DF6485" w:rsidRPr="00CB5313" w:rsidRDefault="00DF6485" w:rsidP="00CB5313">
      <w:pPr>
        <w:rPr>
          <w:rFonts w:ascii="楷体" w:eastAsia="楷体" w:hAnsi="楷体"/>
        </w:rPr>
      </w:pPr>
    </w:p>
    <w:sectPr w:rsidR="00DF6485" w:rsidRPr="00CB5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F06" w:rsidRDefault="00992F06" w:rsidP="00B96168">
      <w:r>
        <w:separator/>
      </w:r>
    </w:p>
  </w:endnote>
  <w:endnote w:type="continuationSeparator" w:id="0">
    <w:p w:rsidR="00992F06" w:rsidRDefault="00992F06" w:rsidP="00B9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F06" w:rsidRDefault="00992F06" w:rsidP="00B96168">
      <w:r>
        <w:separator/>
      </w:r>
    </w:p>
  </w:footnote>
  <w:footnote w:type="continuationSeparator" w:id="0">
    <w:p w:rsidR="00992F06" w:rsidRDefault="00992F06" w:rsidP="00B96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51A45"/>
    <w:multiLevelType w:val="multilevel"/>
    <w:tmpl w:val="25D51A45"/>
    <w:lvl w:ilvl="0">
      <w:start w:val="5"/>
      <w:numFmt w:val="japaneseCounting"/>
      <w:lvlText w:val="%1、"/>
      <w:lvlJc w:val="left"/>
      <w:pPr>
        <w:ind w:left="1142" w:hanging="5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73A00E03"/>
    <w:multiLevelType w:val="multilevel"/>
    <w:tmpl w:val="73A00E03"/>
    <w:lvl w:ilvl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1ZmVjNDI4MzMzMjc5ZGM3YjA1N2MxNjQ1ZjYzNjMifQ=="/>
  </w:docVars>
  <w:rsids>
    <w:rsidRoot w:val="001D1C31"/>
    <w:rsid w:val="0000331C"/>
    <w:rsid w:val="00005848"/>
    <w:rsid w:val="00007973"/>
    <w:rsid w:val="000155C0"/>
    <w:rsid w:val="000300D6"/>
    <w:rsid w:val="0003520B"/>
    <w:rsid w:val="00036015"/>
    <w:rsid w:val="000534AE"/>
    <w:rsid w:val="00060183"/>
    <w:rsid w:val="0006069D"/>
    <w:rsid w:val="00062F83"/>
    <w:rsid w:val="00065635"/>
    <w:rsid w:val="000919BA"/>
    <w:rsid w:val="0009253B"/>
    <w:rsid w:val="00097E2A"/>
    <w:rsid w:val="000A7043"/>
    <w:rsid w:val="000A722D"/>
    <w:rsid w:val="000B4869"/>
    <w:rsid w:val="000C2F21"/>
    <w:rsid w:val="000C3BB9"/>
    <w:rsid w:val="000C48F8"/>
    <w:rsid w:val="000D2AD8"/>
    <w:rsid w:val="000D42C8"/>
    <w:rsid w:val="000E11ED"/>
    <w:rsid w:val="000E6836"/>
    <w:rsid w:val="000F6CE2"/>
    <w:rsid w:val="000F74E4"/>
    <w:rsid w:val="00120AEC"/>
    <w:rsid w:val="00132A25"/>
    <w:rsid w:val="00143E0D"/>
    <w:rsid w:val="00160A17"/>
    <w:rsid w:val="0016159F"/>
    <w:rsid w:val="00171C19"/>
    <w:rsid w:val="0018257F"/>
    <w:rsid w:val="001A3B65"/>
    <w:rsid w:val="001A6196"/>
    <w:rsid w:val="001A6BD8"/>
    <w:rsid w:val="001B6DB2"/>
    <w:rsid w:val="001C1C2F"/>
    <w:rsid w:val="001C1E7B"/>
    <w:rsid w:val="001D1C31"/>
    <w:rsid w:val="001D3D67"/>
    <w:rsid w:val="001F17DA"/>
    <w:rsid w:val="00202914"/>
    <w:rsid w:val="002033BB"/>
    <w:rsid w:val="0020781F"/>
    <w:rsid w:val="00221F6F"/>
    <w:rsid w:val="00224710"/>
    <w:rsid w:val="00227F71"/>
    <w:rsid w:val="00237983"/>
    <w:rsid w:val="00255D70"/>
    <w:rsid w:val="00255DE3"/>
    <w:rsid w:val="002621A6"/>
    <w:rsid w:val="002655BE"/>
    <w:rsid w:val="00265946"/>
    <w:rsid w:val="00271F3D"/>
    <w:rsid w:val="0028237A"/>
    <w:rsid w:val="00293D9C"/>
    <w:rsid w:val="00295EB9"/>
    <w:rsid w:val="00296524"/>
    <w:rsid w:val="00296A70"/>
    <w:rsid w:val="002A16CB"/>
    <w:rsid w:val="002A5AFB"/>
    <w:rsid w:val="002C60F5"/>
    <w:rsid w:val="002D4D23"/>
    <w:rsid w:val="002E29EE"/>
    <w:rsid w:val="002E3CF5"/>
    <w:rsid w:val="002E49F4"/>
    <w:rsid w:val="002F44E3"/>
    <w:rsid w:val="00301F02"/>
    <w:rsid w:val="00303A74"/>
    <w:rsid w:val="00306C60"/>
    <w:rsid w:val="003163A6"/>
    <w:rsid w:val="00330BB1"/>
    <w:rsid w:val="003356E5"/>
    <w:rsid w:val="00336DF8"/>
    <w:rsid w:val="00345213"/>
    <w:rsid w:val="00346C81"/>
    <w:rsid w:val="0035419F"/>
    <w:rsid w:val="0037028D"/>
    <w:rsid w:val="00372469"/>
    <w:rsid w:val="0037593B"/>
    <w:rsid w:val="0037748B"/>
    <w:rsid w:val="0038713E"/>
    <w:rsid w:val="00395DEA"/>
    <w:rsid w:val="003963F6"/>
    <w:rsid w:val="003970D3"/>
    <w:rsid w:val="003C6438"/>
    <w:rsid w:val="00406E8C"/>
    <w:rsid w:val="004139C7"/>
    <w:rsid w:val="004267C2"/>
    <w:rsid w:val="0043080F"/>
    <w:rsid w:val="00434A06"/>
    <w:rsid w:val="00443720"/>
    <w:rsid w:val="00462A21"/>
    <w:rsid w:val="00466868"/>
    <w:rsid w:val="004819DF"/>
    <w:rsid w:val="00490FF0"/>
    <w:rsid w:val="004953E3"/>
    <w:rsid w:val="004958B6"/>
    <w:rsid w:val="004A3206"/>
    <w:rsid w:val="004A60A6"/>
    <w:rsid w:val="004B5514"/>
    <w:rsid w:val="004D53B1"/>
    <w:rsid w:val="004E669E"/>
    <w:rsid w:val="00514747"/>
    <w:rsid w:val="00525106"/>
    <w:rsid w:val="00551EF5"/>
    <w:rsid w:val="00562F8F"/>
    <w:rsid w:val="00566C73"/>
    <w:rsid w:val="005759F2"/>
    <w:rsid w:val="00585B7D"/>
    <w:rsid w:val="005954C2"/>
    <w:rsid w:val="005B101B"/>
    <w:rsid w:val="005B71B5"/>
    <w:rsid w:val="005C1C62"/>
    <w:rsid w:val="005C6137"/>
    <w:rsid w:val="005D0984"/>
    <w:rsid w:val="00613503"/>
    <w:rsid w:val="006163FA"/>
    <w:rsid w:val="0062497C"/>
    <w:rsid w:val="00630F54"/>
    <w:rsid w:val="00636C29"/>
    <w:rsid w:val="00645E01"/>
    <w:rsid w:val="0066288E"/>
    <w:rsid w:val="00663C4D"/>
    <w:rsid w:val="00672F25"/>
    <w:rsid w:val="00683465"/>
    <w:rsid w:val="00683574"/>
    <w:rsid w:val="00685B60"/>
    <w:rsid w:val="0068757C"/>
    <w:rsid w:val="00693187"/>
    <w:rsid w:val="006B7A36"/>
    <w:rsid w:val="006D23A3"/>
    <w:rsid w:val="006D4FDF"/>
    <w:rsid w:val="006E1EEB"/>
    <w:rsid w:val="00703377"/>
    <w:rsid w:val="00711A52"/>
    <w:rsid w:val="00716DB8"/>
    <w:rsid w:val="00722E29"/>
    <w:rsid w:val="00722FC3"/>
    <w:rsid w:val="0072748A"/>
    <w:rsid w:val="007778ED"/>
    <w:rsid w:val="007803D6"/>
    <w:rsid w:val="00792EED"/>
    <w:rsid w:val="0079704A"/>
    <w:rsid w:val="007A3E43"/>
    <w:rsid w:val="007A63B7"/>
    <w:rsid w:val="007B4C61"/>
    <w:rsid w:val="007B6F34"/>
    <w:rsid w:val="007B7B51"/>
    <w:rsid w:val="007C5734"/>
    <w:rsid w:val="007E15E0"/>
    <w:rsid w:val="007E49AF"/>
    <w:rsid w:val="007F618D"/>
    <w:rsid w:val="00810241"/>
    <w:rsid w:val="00816694"/>
    <w:rsid w:val="00824ABA"/>
    <w:rsid w:val="00837D9E"/>
    <w:rsid w:val="00840772"/>
    <w:rsid w:val="00850DBE"/>
    <w:rsid w:val="0085514A"/>
    <w:rsid w:val="00870D4B"/>
    <w:rsid w:val="008752F0"/>
    <w:rsid w:val="00884A55"/>
    <w:rsid w:val="008A271E"/>
    <w:rsid w:val="008B1F03"/>
    <w:rsid w:val="008C28A6"/>
    <w:rsid w:val="008D07B0"/>
    <w:rsid w:val="008D3EAE"/>
    <w:rsid w:val="009068C6"/>
    <w:rsid w:val="00933D0E"/>
    <w:rsid w:val="009341AF"/>
    <w:rsid w:val="00934499"/>
    <w:rsid w:val="009349E4"/>
    <w:rsid w:val="00944636"/>
    <w:rsid w:val="00950EC6"/>
    <w:rsid w:val="00960F99"/>
    <w:rsid w:val="009771C6"/>
    <w:rsid w:val="009815F9"/>
    <w:rsid w:val="00987EE3"/>
    <w:rsid w:val="00992F06"/>
    <w:rsid w:val="00993E74"/>
    <w:rsid w:val="00996254"/>
    <w:rsid w:val="009A1B54"/>
    <w:rsid w:val="009B1F8E"/>
    <w:rsid w:val="009B611A"/>
    <w:rsid w:val="009C0C99"/>
    <w:rsid w:val="009D59A5"/>
    <w:rsid w:val="009D5B52"/>
    <w:rsid w:val="009D5C71"/>
    <w:rsid w:val="009E07BA"/>
    <w:rsid w:val="009E3C6A"/>
    <w:rsid w:val="009F2573"/>
    <w:rsid w:val="009F582C"/>
    <w:rsid w:val="00A121B8"/>
    <w:rsid w:val="00A13AFA"/>
    <w:rsid w:val="00A253D7"/>
    <w:rsid w:val="00A30D3E"/>
    <w:rsid w:val="00A32652"/>
    <w:rsid w:val="00A35015"/>
    <w:rsid w:val="00A42EF3"/>
    <w:rsid w:val="00A44D23"/>
    <w:rsid w:val="00A476C0"/>
    <w:rsid w:val="00A52C07"/>
    <w:rsid w:val="00A53E2D"/>
    <w:rsid w:val="00A57B5C"/>
    <w:rsid w:val="00A704EF"/>
    <w:rsid w:val="00A82F5E"/>
    <w:rsid w:val="00A96A76"/>
    <w:rsid w:val="00AC2B6B"/>
    <w:rsid w:val="00AC4DB3"/>
    <w:rsid w:val="00AE433B"/>
    <w:rsid w:val="00AE7001"/>
    <w:rsid w:val="00AE7112"/>
    <w:rsid w:val="00AF6A1A"/>
    <w:rsid w:val="00B25DE1"/>
    <w:rsid w:val="00B3406F"/>
    <w:rsid w:val="00B4400B"/>
    <w:rsid w:val="00B4535B"/>
    <w:rsid w:val="00B47C97"/>
    <w:rsid w:val="00B57C28"/>
    <w:rsid w:val="00B90565"/>
    <w:rsid w:val="00B90967"/>
    <w:rsid w:val="00B95187"/>
    <w:rsid w:val="00B96168"/>
    <w:rsid w:val="00BA171E"/>
    <w:rsid w:val="00BB2937"/>
    <w:rsid w:val="00BB559D"/>
    <w:rsid w:val="00BD510C"/>
    <w:rsid w:val="00BF131C"/>
    <w:rsid w:val="00C07E90"/>
    <w:rsid w:val="00C3204B"/>
    <w:rsid w:val="00C45CC8"/>
    <w:rsid w:val="00C46073"/>
    <w:rsid w:val="00C55FC1"/>
    <w:rsid w:val="00C76FB9"/>
    <w:rsid w:val="00C810D3"/>
    <w:rsid w:val="00C96FCB"/>
    <w:rsid w:val="00CB0D38"/>
    <w:rsid w:val="00CB5313"/>
    <w:rsid w:val="00CC13F5"/>
    <w:rsid w:val="00CD7EED"/>
    <w:rsid w:val="00CF3DDE"/>
    <w:rsid w:val="00CF4F68"/>
    <w:rsid w:val="00CF703F"/>
    <w:rsid w:val="00D038AD"/>
    <w:rsid w:val="00D12083"/>
    <w:rsid w:val="00D167F6"/>
    <w:rsid w:val="00D2437F"/>
    <w:rsid w:val="00D26E0D"/>
    <w:rsid w:val="00D31353"/>
    <w:rsid w:val="00D31437"/>
    <w:rsid w:val="00D47099"/>
    <w:rsid w:val="00D65A6C"/>
    <w:rsid w:val="00D71D85"/>
    <w:rsid w:val="00D8256E"/>
    <w:rsid w:val="00D83E10"/>
    <w:rsid w:val="00D9268B"/>
    <w:rsid w:val="00DC0348"/>
    <w:rsid w:val="00DC2CFE"/>
    <w:rsid w:val="00DC4B54"/>
    <w:rsid w:val="00DD1A07"/>
    <w:rsid w:val="00DD656A"/>
    <w:rsid w:val="00DF09E4"/>
    <w:rsid w:val="00DF6485"/>
    <w:rsid w:val="00E030D8"/>
    <w:rsid w:val="00E04B92"/>
    <w:rsid w:val="00E1097B"/>
    <w:rsid w:val="00E11A8F"/>
    <w:rsid w:val="00E21119"/>
    <w:rsid w:val="00E45CC2"/>
    <w:rsid w:val="00E46E1A"/>
    <w:rsid w:val="00E52906"/>
    <w:rsid w:val="00E619CA"/>
    <w:rsid w:val="00E66D99"/>
    <w:rsid w:val="00E84BDB"/>
    <w:rsid w:val="00E84DA6"/>
    <w:rsid w:val="00E941D4"/>
    <w:rsid w:val="00EA130A"/>
    <w:rsid w:val="00EA777B"/>
    <w:rsid w:val="00EB627C"/>
    <w:rsid w:val="00EC1E1B"/>
    <w:rsid w:val="00ED7BC4"/>
    <w:rsid w:val="00EE122A"/>
    <w:rsid w:val="00EF023C"/>
    <w:rsid w:val="00EF43F5"/>
    <w:rsid w:val="00EF51BA"/>
    <w:rsid w:val="00F014DF"/>
    <w:rsid w:val="00F13CA8"/>
    <w:rsid w:val="00F13CC0"/>
    <w:rsid w:val="00F23AED"/>
    <w:rsid w:val="00F26229"/>
    <w:rsid w:val="00F30DBC"/>
    <w:rsid w:val="00F36790"/>
    <w:rsid w:val="00F4575C"/>
    <w:rsid w:val="00F466AD"/>
    <w:rsid w:val="00F46C0C"/>
    <w:rsid w:val="00F54284"/>
    <w:rsid w:val="00F65EBC"/>
    <w:rsid w:val="00F879AC"/>
    <w:rsid w:val="00F904C5"/>
    <w:rsid w:val="00F911D9"/>
    <w:rsid w:val="00FA18F9"/>
    <w:rsid w:val="00FA1AC1"/>
    <w:rsid w:val="00FA1F46"/>
    <w:rsid w:val="00FB0513"/>
    <w:rsid w:val="00FB08DC"/>
    <w:rsid w:val="00FB7932"/>
    <w:rsid w:val="00FC795F"/>
    <w:rsid w:val="00FD02DD"/>
    <w:rsid w:val="00FD22C7"/>
    <w:rsid w:val="00FD7A4F"/>
    <w:rsid w:val="00FE6DD5"/>
    <w:rsid w:val="00FF0064"/>
    <w:rsid w:val="00FF223A"/>
    <w:rsid w:val="00FF2306"/>
    <w:rsid w:val="00FF5BD8"/>
    <w:rsid w:val="1EBD5D57"/>
    <w:rsid w:val="3D2359B4"/>
    <w:rsid w:val="49F82F3E"/>
    <w:rsid w:val="65F5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377DE"/>
  <w15:docId w15:val="{0D6A7491-B8D4-44C1-9F15-621A6491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4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jfy</dc:creator>
  <cp:lastModifiedBy>Think</cp:lastModifiedBy>
  <cp:revision>26</cp:revision>
  <cp:lastPrinted>2023-09-25T08:14:00Z</cp:lastPrinted>
  <dcterms:created xsi:type="dcterms:W3CDTF">2023-09-07T05:44:00Z</dcterms:created>
  <dcterms:modified xsi:type="dcterms:W3CDTF">2024-05-11T06:34:00Z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56324307A2494527B6A91FDA7EC5FECE</vt:lpwstr>
  </property>
</Properties>
</file>